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C0E6FD" w14:textId="77777777" w:rsidR="00102C3B" w:rsidRDefault="00102C3B"/>
    <w:p w14:paraId="14BE6319" w14:textId="77777777" w:rsidR="000346C0" w:rsidRDefault="000346C0"/>
    <w:p w14:paraId="17A89878" w14:textId="77777777" w:rsidR="000346C0" w:rsidRDefault="000346C0"/>
    <w:tbl>
      <w:tblPr>
        <w:tblW w:w="10765"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1" w:type="dxa"/>
          <w:right w:w="71" w:type="dxa"/>
        </w:tblCellMar>
        <w:tblLook w:val="0000" w:firstRow="0" w:lastRow="0" w:firstColumn="0" w:lastColumn="0" w:noHBand="0" w:noVBand="0"/>
      </w:tblPr>
      <w:tblGrid>
        <w:gridCol w:w="1248"/>
        <w:gridCol w:w="1179"/>
        <w:gridCol w:w="8338"/>
      </w:tblGrid>
      <w:tr w:rsidR="00295D3A" w:rsidRPr="00D364BA" w14:paraId="64185038" w14:textId="77777777" w:rsidTr="00295D3A">
        <w:trPr>
          <w:trHeight w:val="518"/>
          <w:jc w:val="center"/>
        </w:trPr>
        <w:tc>
          <w:tcPr>
            <w:tcW w:w="1248" w:type="dxa"/>
            <w:shd w:val="clear" w:color="auto" w:fill="E6E6E6"/>
          </w:tcPr>
          <w:p w14:paraId="036D393C" w14:textId="77777777" w:rsidR="00295D3A" w:rsidRPr="00D364BA" w:rsidRDefault="00295D3A" w:rsidP="00FE2463">
            <w:pPr>
              <w:jc w:val="both"/>
              <w:rPr>
                <w:rFonts w:ascii="Arial" w:hAnsi="Arial" w:cs="Arial"/>
                <w:b/>
                <w:i/>
                <w:sz w:val="24"/>
                <w:szCs w:val="24"/>
              </w:rPr>
            </w:pPr>
            <w:r w:rsidRPr="00D364BA">
              <w:rPr>
                <w:rFonts w:ascii="Arial" w:hAnsi="Arial" w:cs="Arial"/>
                <w:b/>
                <w:i/>
                <w:sz w:val="24"/>
                <w:szCs w:val="24"/>
              </w:rPr>
              <w:t>INDICE</w:t>
            </w:r>
          </w:p>
          <w:p w14:paraId="1039624E" w14:textId="77777777" w:rsidR="00295D3A" w:rsidRPr="00D364BA" w:rsidRDefault="00295D3A" w:rsidP="00FE2463">
            <w:pPr>
              <w:jc w:val="both"/>
              <w:rPr>
                <w:rFonts w:ascii="Arial" w:hAnsi="Arial" w:cs="Arial"/>
                <w:b/>
                <w:i/>
                <w:sz w:val="24"/>
                <w:szCs w:val="24"/>
              </w:rPr>
            </w:pPr>
            <w:r w:rsidRPr="00D364BA">
              <w:rPr>
                <w:rFonts w:ascii="Arial" w:hAnsi="Arial" w:cs="Arial"/>
                <w:b/>
                <w:i/>
                <w:sz w:val="24"/>
                <w:szCs w:val="24"/>
              </w:rPr>
              <w:t>MODIF.</w:t>
            </w:r>
          </w:p>
        </w:tc>
        <w:tc>
          <w:tcPr>
            <w:tcW w:w="1179" w:type="dxa"/>
            <w:shd w:val="clear" w:color="auto" w:fill="E6E6E6"/>
            <w:vAlign w:val="center"/>
          </w:tcPr>
          <w:p w14:paraId="047D03F6" w14:textId="77777777" w:rsidR="00295D3A" w:rsidRPr="00D364BA" w:rsidRDefault="00295D3A" w:rsidP="00FE2463">
            <w:pPr>
              <w:pStyle w:val="Ttulo5"/>
              <w:jc w:val="center"/>
              <w:rPr>
                <w:rFonts w:ascii="Arial" w:hAnsi="Arial" w:cs="Arial"/>
                <w:sz w:val="24"/>
                <w:szCs w:val="24"/>
              </w:rPr>
            </w:pPr>
            <w:r w:rsidRPr="00D364BA">
              <w:rPr>
                <w:rFonts w:ascii="Arial" w:hAnsi="Arial" w:cs="Arial"/>
                <w:sz w:val="24"/>
                <w:szCs w:val="24"/>
              </w:rPr>
              <w:t>FECHA</w:t>
            </w:r>
          </w:p>
        </w:tc>
        <w:tc>
          <w:tcPr>
            <w:tcW w:w="8338" w:type="dxa"/>
            <w:shd w:val="clear" w:color="auto" w:fill="E6E6E6"/>
            <w:vAlign w:val="center"/>
          </w:tcPr>
          <w:p w14:paraId="4B0D9BA1" w14:textId="77777777" w:rsidR="00295D3A" w:rsidRPr="00D364BA" w:rsidRDefault="00295D3A" w:rsidP="00FE2463">
            <w:pPr>
              <w:pStyle w:val="Ttulo5"/>
              <w:rPr>
                <w:rFonts w:ascii="Arial" w:hAnsi="Arial" w:cs="Arial"/>
                <w:sz w:val="24"/>
                <w:szCs w:val="24"/>
              </w:rPr>
            </w:pPr>
            <w:r w:rsidRPr="00D364BA">
              <w:rPr>
                <w:rFonts w:ascii="Arial" w:hAnsi="Arial" w:cs="Arial"/>
                <w:sz w:val="24"/>
                <w:szCs w:val="24"/>
              </w:rPr>
              <w:t>OBJETIVO DE LA MODIFICACION</w:t>
            </w:r>
          </w:p>
        </w:tc>
      </w:tr>
      <w:tr w:rsidR="00295D3A" w:rsidRPr="00D364BA" w14:paraId="33F65E39" w14:textId="77777777" w:rsidTr="00295D3A">
        <w:trPr>
          <w:trHeight w:val="581"/>
          <w:jc w:val="center"/>
        </w:trPr>
        <w:tc>
          <w:tcPr>
            <w:tcW w:w="1248" w:type="dxa"/>
            <w:vAlign w:val="center"/>
          </w:tcPr>
          <w:p w14:paraId="13CA614B" w14:textId="77777777" w:rsidR="00295D3A" w:rsidRPr="00333D93" w:rsidRDefault="00295D3A" w:rsidP="00FE2463">
            <w:pPr>
              <w:jc w:val="center"/>
              <w:rPr>
                <w:rFonts w:ascii="Arial" w:hAnsi="Arial" w:cs="Arial"/>
                <w:b/>
                <w:i/>
                <w:sz w:val="16"/>
                <w:szCs w:val="16"/>
              </w:rPr>
            </w:pPr>
            <w:r w:rsidRPr="00333D93">
              <w:rPr>
                <w:rFonts w:ascii="Arial" w:hAnsi="Arial" w:cs="Arial"/>
                <w:b/>
                <w:i/>
                <w:sz w:val="16"/>
                <w:szCs w:val="16"/>
              </w:rPr>
              <w:t>00</w:t>
            </w:r>
          </w:p>
        </w:tc>
        <w:tc>
          <w:tcPr>
            <w:tcW w:w="1179" w:type="dxa"/>
            <w:vAlign w:val="center"/>
          </w:tcPr>
          <w:p w14:paraId="560331C4" w14:textId="08A89557" w:rsidR="00295D3A" w:rsidRPr="00333D93" w:rsidRDefault="00AC3A2A" w:rsidP="00FE2463">
            <w:pPr>
              <w:jc w:val="center"/>
              <w:rPr>
                <w:rFonts w:ascii="Arial" w:hAnsi="Arial" w:cs="Arial"/>
                <w:b/>
                <w:i/>
                <w:sz w:val="16"/>
                <w:szCs w:val="16"/>
              </w:rPr>
            </w:pPr>
            <w:r>
              <w:rPr>
                <w:rFonts w:ascii="Arial" w:hAnsi="Arial" w:cs="Arial"/>
                <w:b/>
                <w:i/>
                <w:sz w:val="16"/>
                <w:szCs w:val="16"/>
              </w:rPr>
              <w:t>25/07/2024</w:t>
            </w:r>
          </w:p>
        </w:tc>
        <w:tc>
          <w:tcPr>
            <w:tcW w:w="8338" w:type="dxa"/>
            <w:vAlign w:val="center"/>
          </w:tcPr>
          <w:p w14:paraId="53991CE5" w14:textId="77777777" w:rsidR="00295D3A" w:rsidRPr="00333D93" w:rsidRDefault="00295D3A" w:rsidP="00FE2463">
            <w:pPr>
              <w:rPr>
                <w:rFonts w:ascii="Arial" w:hAnsi="Arial" w:cs="Arial"/>
                <w:b/>
                <w:i/>
                <w:sz w:val="16"/>
                <w:szCs w:val="16"/>
              </w:rPr>
            </w:pPr>
            <w:r w:rsidRPr="00333D93">
              <w:rPr>
                <w:rFonts w:ascii="Arial" w:hAnsi="Arial" w:cs="Arial"/>
                <w:bCs/>
                <w:i/>
                <w:sz w:val="16"/>
                <w:szCs w:val="16"/>
              </w:rPr>
              <w:t>Emisión Inicial</w:t>
            </w:r>
          </w:p>
        </w:tc>
      </w:tr>
      <w:tr w:rsidR="00295D3A" w:rsidRPr="00D364BA" w14:paraId="4AC657A7" w14:textId="77777777" w:rsidTr="00295D3A">
        <w:trPr>
          <w:trHeight w:val="311"/>
          <w:jc w:val="center"/>
        </w:trPr>
        <w:tc>
          <w:tcPr>
            <w:tcW w:w="1248" w:type="dxa"/>
            <w:vAlign w:val="center"/>
          </w:tcPr>
          <w:p w14:paraId="0D89932B" w14:textId="05CE8762" w:rsidR="00295D3A" w:rsidRPr="00333D93" w:rsidRDefault="00295D3A" w:rsidP="00FE2463">
            <w:pPr>
              <w:jc w:val="center"/>
              <w:rPr>
                <w:rFonts w:ascii="Arial" w:hAnsi="Arial" w:cs="Arial"/>
                <w:b/>
                <w:i/>
                <w:sz w:val="16"/>
                <w:szCs w:val="16"/>
              </w:rPr>
            </w:pPr>
            <w:r w:rsidRPr="00333D93">
              <w:rPr>
                <w:rFonts w:ascii="Arial" w:hAnsi="Arial" w:cs="Arial"/>
                <w:b/>
                <w:i/>
                <w:sz w:val="16"/>
                <w:szCs w:val="16"/>
              </w:rPr>
              <w:t>0</w:t>
            </w:r>
            <w:r w:rsidR="00AC3A2A">
              <w:rPr>
                <w:rFonts w:ascii="Arial" w:hAnsi="Arial" w:cs="Arial"/>
                <w:b/>
                <w:i/>
                <w:sz w:val="16"/>
                <w:szCs w:val="16"/>
              </w:rPr>
              <w:t>1</w:t>
            </w:r>
          </w:p>
        </w:tc>
        <w:tc>
          <w:tcPr>
            <w:tcW w:w="1179" w:type="dxa"/>
            <w:vAlign w:val="center"/>
          </w:tcPr>
          <w:p w14:paraId="71DF7FA8" w14:textId="668E01E2" w:rsidR="00295D3A" w:rsidRPr="00333D93" w:rsidRDefault="00AC3A2A" w:rsidP="00FE2463">
            <w:pPr>
              <w:jc w:val="center"/>
              <w:rPr>
                <w:rFonts w:ascii="Arial" w:hAnsi="Arial" w:cs="Arial"/>
                <w:b/>
                <w:i/>
                <w:sz w:val="16"/>
                <w:szCs w:val="16"/>
              </w:rPr>
            </w:pPr>
            <w:r>
              <w:rPr>
                <w:rFonts w:ascii="Arial" w:hAnsi="Arial" w:cs="Arial"/>
                <w:b/>
                <w:i/>
                <w:sz w:val="16"/>
                <w:szCs w:val="16"/>
              </w:rPr>
              <w:t>15/10/2025</w:t>
            </w:r>
          </w:p>
        </w:tc>
        <w:tc>
          <w:tcPr>
            <w:tcW w:w="8338" w:type="dxa"/>
            <w:vAlign w:val="center"/>
          </w:tcPr>
          <w:p w14:paraId="26314239" w14:textId="4DCF435C" w:rsidR="00295D3A" w:rsidRPr="00333D93" w:rsidRDefault="00B67F7D" w:rsidP="00FE2463">
            <w:pPr>
              <w:rPr>
                <w:rFonts w:ascii="Arial" w:hAnsi="Arial" w:cs="Arial"/>
                <w:i/>
                <w:sz w:val="16"/>
                <w:szCs w:val="16"/>
              </w:rPr>
            </w:pPr>
            <w:r>
              <w:rPr>
                <w:rFonts w:ascii="Arial" w:hAnsi="Arial" w:cs="Arial"/>
                <w:i/>
                <w:sz w:val="16"/>
                <w:szCs w:val="16"/>
              </w:rPr>
              <w:t>Revisión general de procedimiento</w:t>
            </w:r>
          </w:p>
        </w:tc>
      </w:tr>
      <w:tr w:rsidR="00295D3A" w:rsidRPr="00D364BA" w14:paraId="65DBC512" w14:textId="77777777" w:rsidTr="00295D3A">
        <w:trPr>
          <w:trHeight w:val="325"/>
          <w:jc w:val="center"/>
        </w:trPr>
        <w:tc>
          <w:tcPr>
            <w:tcW w:w="1248" w:type="dxa"/>
          </w:tcPr>
          <w:p w14:paraId="361D7E6E" w14:textId="42F80DF6" w:rsidR="00295D3A" w:rsidRPr="00333D93" w:rsidRDefault="00295D3A" w:rsidP="00FE2463">
            <w:pPr>
              <w:jc w:val="center"/>
              <w:rPr>
                <w:rFonts w:ascii="Arial" w:hAnsi="Arial" w:cs="Arial"/>
                <w:b/>
                <w:i/>
                <w:sz w:val="16"/>
                <w:szCs w:val="16"/>
              </w:rPr>
            </w:pPr>
          </w:p>
        </w:tc>
        <w:tc>
          <w:tcPr>
            <w:tcW w:w="1179" w:type="dxa"/>
          </w:tcPr>
          <w:p w14:paraId="248816DB" w14:textId="2874F623" w:rsidR="00295D3A" w:rsidRPr="00333D93" w:rsidRDefault="00295D3A" w:rsidP="00FE2463">
            <w:pPr>
              <w:jc w:val="center"/>
              <w:rPr>
                <w:rFonts w:ascii="Arial" w:hAnsi="Arial" w:cs="Arial"/>
                <w:b/>
                <w:i/>
                <w:sz w:val="16"/>
                <w:szCs w:val="16"/>
              </w:rPr>
            </w:pPr>
          </w:p>
        </w:tc>
        <w:tc>
          <w:tcPr>
            <w:tcW w:w="8338" w:type="dxa"/>
          </w:tcPr>
          <w:p w14:paraId="6BC0FDF6" w14:textId="77777777" w:rsidR="00295D3A" w:rsidRPr="00333D93" w:rsidRDefault="00295D3A" w:rsidP="00295D3A">
            <w:pPr>
              <w:ind w:left="-9"/>
              <w:rPr>
                <w:rFonts w:ascii="Arial" w:hAnsi="Arial" w:cs="Arial"/>
                <w:i/>
                <w:sz w:val="16"/>
                <w:szCs w:val="16"/>
              </w:rPr>
            </w:pPr>
          </w:p>
        </w:tc>
      </w:tr>
      <w:tr w:rsidR="00295D3A" w:rsidRPr="00D364BA" w14:paraId="513A7373" w14:textId="77777777" w:rsidTr="00295D3A">
        <w:trPr>
          <w:trHeight w:val="325"/>
          <w:jc w:val="center"/>
        </w:trPr>
        <w:tc>
          <w:tcPr>
            <w:tcW w:w="1248" w:type="dxa"/>
          </w:tcPr>
          <w:p w14:paraId="733AC572" w14:textId="77777777" w:rsidR="00295D3A" w:rsidRPr="00333D93" w:rsidRDefault="00295D3A" w:rsidP="00FE2463">
            <w:pPr>
              <w:jc w:val="center"/>
              <w:rPr>
                <w:rFonts w:ascii="Arial" w:hAnsi="Arial" w:cs="Arial"/>
                <w:b/>
                <w:i/>
                <w:sz w:val="16"/>
                <w:szCs w:val="16"/>
              </w:rPr>
            </w:pPr>
          </w:p>
        </w:tc>
        <w:tc>
          <w:tcPr>
            <w:tcW w:w="1179" w:type="dxa"/>
          </w:tcPr>
          <w:p w14:paraId="30B5AE7C" w14:textId="77777777" w:rsidR="00295D3A" w:rsidRPr="00333D93" w:rsidRDefault="00295D3A" w:rsidP="00FE2463">
            <w:pPr>
              <w:jc w:val="center"/>
              <w:rPr>
                <w:rFonts w:ascii="Arial" w:hAnsi="Arial" w:cs="Arial"/>
                <w:b/>
                <w:i/>
                <w:sz w:val="16"/>
                <w:szCs w:val="16"/>
              </w:rPr>
            </w:pPr>
          </w:p>
        </w:tc>
        <w:tc>
          <w:tcPr>
            <w:tcW w:w="8338" w:type="dxa"/>
          </w:tcPr>
          <w:p w14:paraId="44F39F7E" w14:textId="77777777" w:rsidR="00295D3A" w:rsidRPr="00333D93" w:rsidRDefault="00295D3A" w:rsidP="00295D3A">
            <w:pPr>
              <w:ind w:left="-9"/>
              <w:rPr>
                <w:rFonts w:ascii="Arial" w:hAnsi="Arial" w:cs="Arial"/>
                <w:i/>
                <w:sz w:val="16"/>
                <w:szCs w:val="16"/>
              </w:rPr>
            </w:pPr>
          </w:p>
        </w:tc>
      </w:tr>
      <w:tr w:rsidR="00295D3A" w:rsidRPr="00D364BA" w14:paraId="30BF1165" w14:textId="77777777" w:rsidTr="00295D3A">
        <w:trPr>
          <w:trHeight w:val="325"/>
          <w:jc w:val="center"/>
        </w:trPr>
        <w:tc>
          <w:tcPr>
            <w:tcW w:w="1248" w:type="dxa"/>
          </w:tcPr>
          <w:p w14:paraId="78897DE4" w14:textId="77777777" w:rsidR="00295D3A" w:rsidRPr="00333D93" w:rsidRDefault="00295D3A" w:rsidP="00FE2463">
            <w:pPr>
              <w:jc w:val="center"/>
              <w:rPr>
                <w:rFonts w:ascii="Arial" w:hAnsi="Arial" w:cs="Arial"/>
                <w:b/>
                <w:i/>
                <w:sz w:val="16"/>
                <w:szCs w:val="16"/>
              </w:rPr>
            </w:pPr>
          </w:p>
        </w:tc>
        <w:tc>
          <w:tcPr>
            <w:tcW w:w="1179" w:type="dxa"/>
          </w:tcPr>
          <w:p w14:paraId="4DAF8771" w14:textId="77777777" w:rsidR="00295D3A" w:rsidRPr="00333D93" w:rsidRDefault="00295D3A" w:rsidP="00FE2463">
            <w:pPr>
              <w:jc w:val="center"/>
              <w:rPr>
                <w:rFonts w:ascii="Arial" w:hAnsi="Arial" w:cs="Arial"/>
                <w:b/>
                <w:i/>
                <w:sz w:val="16"/>
                <w:szCs w:val="16"/>
              </w:rPr>
            </w:pPr>
          </w:p>
        </w:tc>
        <w:tc>
          <w:tcPr>
            <w:tcW w:w="8338" w:type="dxa"/>
          </w:tcPr>
          <w:p w14:paraId="61EBDE61" w14:textId="77777777" w:rsidR="00295D3A" w:rsidRPr="00333D93" w:rsidRDefault="00295D3A" w:rsidP="00295D3A">
            <w:pPr>
              <w:ind w:left="-9"/>
              <w:rPr>
                <w:rFonts w:ascii="Arial" w:hAnsi="Arial" w:cs="Arial"/>
                <w:i/>
                <w:sz w:val="16"/>
                <w:szCs w:val="16"/>
              </w:rPr>
            </w:pPr>
          </w:p>
        </w:tc>
      </w:tr>
    </w:tbl>
    <w:p w14:paraId="76257673" w14:textId="77777777" w:rsidR="000346C0" w:rsidRDefault="000346C0"/>
    <w:tbl>
      <w:tblPr>
        <w:tblW w:w="10774" w:type="dxa"/>
        <w:jc w:val="center"/>
        <w:tblBorders>
          <w:top w:val="single" w:sz="6" w:space="0" w:color="000000"/>
          <w:left w:val="single" w:sz="6" w:space="0" w:color="000000"/>
          <w:bottom w:val="single" w:sz="6" w:space="0" w:color="000000"/>
          <w:right w:val="single" w:sz="6" w:space="0" w:color="000000"/>
        </w:tblBorders>
        <w:tblLayout w:type="fixed"/>
        <w:tblCellMar>
          <w:left w:w="70" w:type="dxa"/>
          <w:right w:w="70" w:type="dxa"/>
        </w:tblCellMar>
        <w:tblLook w:val="0000" w:firstRow="0" w:lastRow="0" w:firstColumn="0" w:lastColumn="0" w:noHBand="0" w:noVBand="0"/>
      </w:tblPr>
      <w:tblGrid>
        <w:gridCol w:w="10774"/>
      </w:tblGrid>
      <w:tr w:rsidR="00295D3A" w:rsidRPr="00D364BA" w14:paraId="6E7A96F2" w14:textId="77777777" w:rsidTr="00FE2463">
        <w:trPr>
          <w:jc w:val="center"/>
        </w:trPr>
        <w:tc>
          <w:tcPr>
            <w:tcW w:w="10774" w:type="dxa"/>
            <w:tcBorders>
              <w:bottom w:val="single" w:sz="6" w:space="0" w:color="000000"/>
            </w:tcBorders>
            <w:shd w:val="pct10" w:color="auto" w:fill="FFFFFF"/>
            <w:vAlign w:val="center"/>
          </w:tcPr>
          <w:p w14:paraId="4A746604" w14:textId="77777777" w:rsidR="00295D3A" w:rsidRPr="00295D3A" w:rsidRDefault="00295D3A" w:rsidP="00FE2463">
            <w:pPr>
              <w:pStyle w:val="Ttulo4"/>
              <w:rPr>
                <w:rFonts w:ascii="Arial" w:hAnsi="Arial" w:cs="Arial"/>
                <w:b/>
                <w:bCs/>
                <w:szCs w:val="24"/>
              </w:rPr>
            </w:pPr>
            <w:r w:rsidRPr="00295D3A">
              <w:rPr>
                <w:rFonts w:ascii="Arial" w:hAnsi="Arial" w:cs="Arial"/>
                <w:b/>
                <w:bCs/>
                <w:color w:val="auto"/>
                <w:sz w:val="22"/>
                <w:szCs w:val="28"/>
              </w:rPr>
              <w:t>OBSERVACIONES</w:t>
            </w:r>
          </w:p>
        </w:tc>
      </w:tr>
      <w:tr w:rsidR="00295D3A" w:rsidRPr="00D364BA" w14:paraId="5D197567" w14:textId="77777777" w:rsidTr="00FE2463">
        <w:trPr>
          <w:jc w:val="center"/>
        </w:trPr>
        <w:tc>
          <w:tcPr>
            <w:tcW w:w="10774" w:type="dxa"/>
            <w:tcBorders>
              <w:top w:val="single" w:sz="6" w:space="0" w:color="000000"/>
              <w:bottom w:val="single" w:sz="6" w:space="0" w:color="000000"/>
            </w:tcBorders>
          </w:tcPr>
          <w:p w14:paraId="6FFDA68A" w14:textId="77777777" w:rsidR="00295D3A" w:rsidRPr="00D364BA" w:rsidRDefault="00295D3A" w:rsidP="00FE2463">
            <w:pPr>
              <w:jc w:val="both"/>
              <w:rPr>
                <w:rFonts w:ascii="Arial" w:hAnsi="Arial" w:cs="Arial"/>
                <w:b/>
                <w:i/>
                <w:sz w:val="24"/>
                <w:szCs w:val="24"/>
              </w:rPr>
            </w:pPr>
          </w:p>
          <w:p w14:paraId="70EAFA3C" w14:textId="77777777" w:rsidR="00295D3A" w:rsidRPr="00D364BA" w:rsidRDefault="00295D3A" w:rsidP="00FE2463">
            <w:pPr>
              <w:rPr>
                <w:rFonts w:ascii="Arial" w:hAnsi="Arial" w:cs="Arial"/>
                <w:sz w:val="24"/>
                <w:szCs w:val="24"/>
              </w:rPr>
            </w:pPr>
            <w:r w:rsidRPr="00D364BA">
              <w:rPr>
                <w:rFonts w:ascii="Arial" w:hAnsi="Arial" w:cs="Arial"/>
                <w:sz w:val="24"/>
                <w:szCs w:val="24"/>
              </w:rPr>
              <w:t xml:space="preserve">Aclaración: </w:t>
            </w:r>
          </w:p>
          <w:p w14:paraId="018EC49D" w14:textId="77777777" w:rsidR="00295D3A" w:rsidRPr="00D364BA" w:rsidRDefault="00295D3A" w:rsidP="00FE2463">
            <w:pPr>
              <w:ind w:left="1260"/>
              <w:jc w:val="both"/>
              <w:rPr>
                <w:rFonts w:ascii="Arial" w:hAnsi="Arial" w:cs="Arial"/>
                <w:b/>
                <w:i/>
                <w:sz w:val="24"/>
                <w:szCs w:val="24"/>
              </w:rPr>
            </w:pPr>
            <w:r w:rsidRPr="00662A1E">
              <w:rPr>
                <w:rFonts w:ascii="Arial" w:hAnsi="Arial" w:cs="Arial"/>
                <w:i/>
                <w:sz w:val="24"/>
              </w:rPr>
              <w:t xml:space="preserve">La Dirección de la empresa </w:t>
            </w:r>
            <w:r>
              <w:rPr>
                <w:rFonts w:ascii="Arial" w:hAnsi="Arial" w:cs="Arial"/>
                <w:b/>
                <w:i/>
                <w:sz w:val="24"/>
              </w:rPr>
              <w:t>GREEN OIL SERVICES</w:t>
            </w:r>
            <w:r w:rsidRPr="00662A1E">
              <w:rPr>
                <w:rFonts w:ascii="Arial" w:hAnsi="Arial" w:cs="Arial"/>
                <w:b/>
                <w:i/>
                <w:sz w:val="24"/>
              </w:rPr>
              <w:t xml:space="preserve"> S.A.</w:t>
            </w:r>
            <w:r w:rsidRPr="00662A1E">
              <w:rPr>
                <w:rFonts w:ascii="Arial" w:hAnsi="Arial" w:cs="Arial"/>
                <w:i/>
                <w:sz w:val="24"/>
              </w:rPr>
              <w:t xml:space="preserve"> establece, que toda la documentación que se utiliza en la empresa y/o integra el SGI de la misma, contenga el nombre y logotipo con el cual es reconocida por sus Clientes y mercado en general. Respondiendo a la siguiente denominación comercial </w:t>
            </w:r>
            <w:r w:rsidRPr="00662A1E">
              <w:rPr>
                <w:rFonts w:ascii="Arial" w:hAnsi="Arial" w:cs="Arial"/>
                <w:b/>
                <w:i/>
                <w:sz w:val="24"/>
              </w:rPr>
              <w:t>GOS  S.A.</w:t>
            </w:r>
          </w:p>
        </w:tc>
      </w:tr>
    </w:tbl>
    <w:p w14:paraId="677D43AB" w14:textId="77777777" w:rsidR="000346C0" w:rsidRDefault="000346C0"/>
    <w:tbl>
      <w:tblPr>
        <w:tblpPr w:leftFromText="141" w:rightFromText="141" w:vertAnchor="text" w:horzAnchor="margin" w:tblpXSpec="center" w:tblpY="-77"/>
        <w:tblW w:w="1070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00" w:firstRow="0" w:lastRow="0" w:firstColumn="0" w:lastColumn="0" w:noHBand="0" w:noVBand="0"/>
      </w:tblPr>
      <w:tblGrid>
        <w:gridCol w:w="4098"/>
        <w:gridCol w:w="6604"/>
      </w:tblGrid>
      <w:tr w:rsidR="00295D3A" w:rsidRPr="00D364BA" w14:paraId="765EB171" w14:textId="77777777" w:rsidTr="00FE2463">
        <w:trPr>
          <w:trHeight w:val="413"/>
        </w:trPr>
        <w:tc>
          <w:tcPr>
            <w:tcW w:w="4098" w:type="dxa"/>
            <w:shd w:val="pct10" w:color="auto" w:fill="FFFFFF"/>
            <w:vAlign w:val="center"/>
          </w:tcPr>
          <w:p w14:paraId="03800760" w14:textId="77777777" w:rsidR="00295D3A" w:rsidRPr="00295D3A" w:rsidRDefault="00295D3A" w:rsidP="00FE2463">
            <w:pPr>
              <w:pStyle w:val="Ttulo3"/>
              <w:rPr>
                <w:rFonts w:ascii="Arial" w:hAnsi="Arial" w:cs="Arial"/>
                <w:b/>
                <w:bCs/>
              </w:rPr>
            </w:pPr>
            <w:r w:rsidRPr="00295D3A">
              <w:rPr>
                <w:rFonts w:ascii="Arial" w:hAnsi="Arial" w:cs="Arial"/>
                <w:b/>
                <w:bCs/>
                <w:color w:val="auto"/>
              </w:rPr>
              <w:t>SOPORTE  INFORMÁTICO</w:t>
            </w:r>
          </w:p>
        </w:tc>
        <w:tc>
          <w:tcPr>
            <w:tcW w:w="6604" w:type="dxa"/>
            <w:vAlign w:val="center"/>
          </w:tcPr>
          <w:p w14:paraId="61A79DD4" w14:textId="25BB6977" w:rsidR="00295D3A" w:rsidRPr="00295D3A" w:rsidRDefault="00432381" w:rsidP="00FE2463">
            <w:pPr>
              <w:pStyle w:val="Ttulo1"/>
              <w:jc w:val="center"/>
              <w:rPr>
                <w:rFonts w:ascii="Arial" w:hAnsi="Arial" w:cs="Arial"/>
                <w:sz w:val="24"/>
                <w:szCs w:val="24"/>
              </w:rPr>
            </w:pPr>
            <w:r>
              <w:rPr>
                <w:rFonts w:ascii="Arial" w:hAnsi="Arial" w:cs="Arial"/>
                <w:sz w:val="24"/>
                <w:szCs w:val="24"/>
              </w:rPr>
              <w:t>OPE-PO-</w:t>
            </w:r>
            <w:r w:rsidR="006D7B4F">
              <w:rPr>
                <w:rFonts w:ascii="Arial" w:hAnsi="Arial" w:cs="Arial"/>
                <w:sz w:val="24"/>
                <w:szCs w:val="24"/>
              </w:rPr>
              <w:t>02</w:t>
            </w:r>
            <w:r w:rsidR="00AC3A2A">
              <w:rPr>
                <w:rFonts w:ascii="Arial" w:hAnsi="Arial" w:cs="Arial"/>
                <w:sz w:val="24"/>
                <w:szCs w:val="24"/>
              </w:rPr>
              <w:t>7</w:t>
            </w:r>
            <w:r w:rsidR="006D7B4F" w:rsidRPr="00295D3A">
              <w:rPr>
                <w:rFonts w:ascii="Arial" w:hAnsi="Arial" w:cs="Arial"/>
                <w:sz w:val="24"/>
                <w:szCs w:val="24"/>
              </w:rPr>
              <w:t xml:space="preserve"> Corrida</w:t>
            </w:r>
            <w:r>
              <w:rPr>
                <w:rFonts w:ascii="Arial" w:hAnsi="Arial" w:cs="Arial"/>
                <w:sz w:val="24"/>
                <w:szCs w:val="24"/>
              </w:rPr>
              <w:t xml:space="preserve"> de scrapper</w:t>
            </w:r>
            <w:r w:rsidR="006D7B4F">
              <w:rPr>
                <w:rFonts w:ascii="Arial" w:hAnsi="Arial" w:cs="Arial"/>
                <w:sz w:val="24"/>
                <w:szCs w:val="24"/>
              </w:rPr>
              <w:t xml:space="preserve"> y pigging</w:t>
            </w:r>
          </w:p>
        </w:tc>
      </w:tr>
    </w:tbl>
    <w:tbl>
      <w:tblPr>
        <w:tblpPr w:leftFromText="141" w:rightFromText="141" w:vertAnchor="text" w:horzAnchor="margin" w:tblpXSpec="center" w:tblpY="71"/>
        <w:tblW w:w="1070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00" w:firstRow="0" w:lastRow="0" w:firstColumn="0" w:lastColumn="0" w:noHBand="0" w:noVBand="0"/>
      </w:tblPr>
      <w:tblGrid>
        <w:gridCol w:w="10702"/>
      </w:tblGrid>
      <w:tr w:rsidR="00295D3A" w:rsidRPr="00D364BA" w14:paraId="5752879B" w14:textId="77777777" w:rsidTr="00295D3A">
        <w:trPr>
          <w:trHeight w:val="316"/>
        </w:trPr>
        <w:tc>
          <w:tcPr>
            <w:tcW w:w="10702" w:type="dxa"/>
            <w:shd w:val="pct10" w:color="auto" w:fill="FFFFFF"/>
            <w:vAlign w:val="center"/>
          </w:tcPr>
          <w:p w14:paraId="0740ADA7" w14:textId="77777777" w:rsidR="00295D3A" w:rsidRPr="00295D3A" w:rsidRDefault="00295D3A" w:rsidP="00295D3A">
            <w:pPr>
              <w:pStyle w:val="Ttulo3"/>
              <w:rPr>
                <w:rFonts w:ascii="Arial" w:hAnsi="Arial" w:cs="Arial"/>
                <w:b/>
                <w:bCs/>
              </w:rPr>
            </w:pPr>
            <w:r w:rsidRPr="00295D3A">
              <w:rPr>
                <w:rFonts w:ascii="Arial" w:hAnsi="Arial" w:cs="Arial"/>
                <w:b/>
                <w:bCs/>
                <w:color w:val="auto"/>
                <w:sz w:val="28"/>
                <w:szCs w:val="28"/>
              </w:rPr>
              <w:t>Control de emisión</w:t>
            </w:r>
          </w:p>
        </w:tc>
      </w:tr>
    </w:tbl>
    <w:p w14:paraId="6C6FDFCC" w14:textId="77777777" w:rsidR="000346C0" w:rsidRDefault="000346C0"/>
    <w:p w14:paraId="0AF5B3B6" w14:textId="77777777" w:rsidR="000346C0" w:rsidRDefault="000346C0"/>
    <w:p w14:paraId="754DB1C6" w14:textId="77777777" w:rsidR="000346C0" w:rsidRDefault="000346C0"/>
    <w:p w14:paraId="543D39B8" w14:textId="77777777" w:rsidR="000346C0" w:rsidRDefault="000346C0"/>
    <w:p w14:paraId="5A608194" w14:textId="77777777" w:rsidR="000346C0" w:rsidRDefault="000346C0"/>
    <w:p w14:paraId="1D2948A6" w14:textId="77777777" w:rsidR="000346C0" w:rsidRDefault="000346C0"/>
    <w:p w14:paraId="2445CD0B" w14:textId="77777777" w:rsidR="000346C0" w:rsidRDefault="000346C0"/>
    <w:p w14:paraId="0B32E9C6" w14:textId="77777777" w:rsidR="000346C0" w:rsidRDefault="000346C0"/>
    <w:p w14:paraId="7B178145" w14:textId="77777777" w:rsidR="000346C0" w:rsidRDefault="000346C0"/>
    <w:p w14:paraId="27277882" w14:textId="77777777" w:rsidR="000346C0" w:rsidRDefault="000346C0"/>
    <w:p w14:paraId="6DC366C0" w14:textId="77777777" w:rsidR="00432381" w:rsidRDefault="00432381"/>
    <w:p w14:paraId="32C31DF3" w14:textId="77777777" w:rsidR="00432381" w:rsidRDefault="00432381"/>
    <w:p w14:paraId="55005CB6" w14:textId="77777777" w:rsidR="00432381" w:rsidRDefault="00432381"/>
    <w:p w14:paraId="11EC662F" w14:textId="77777777" w:rsidR="00432381" w:rsidRDefault="00432381"/>
    <w:p w14:paraId="13523010" w14:textId="77777777" w:rsidR="00432381" w:rsidRDefault="00432381"/>
    <w:p w14:paraId="04C68563" w14:textId="77777777" w:rsidR="00432381" w:rsidRDefault="00432381"/>
    <w:p w14:paraId="2AA5A67F" w14:textId="77777777" w:rsidR="000346C0" w:rsidRDefault="000346C0"/>
    <w:p w14:paraId="52B63C66" w14:textId="77777777" w:rsidR="000346C0" w:rsidRDefault="000346C0"/>
    <w:tbl>
      <w:tblPr>
        <w:tblpPr w:leftFromText="141" w:rightFromText="141" w:vertAnchor="text" w:horzAnchor="margin" w:tblpXSpec="center" w:tblpY="-5"/>
        <w:tblW w:w="102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3407"/>
        <w:gridCol w:w="3407"/>
        <w:gridCol w:w="3408"/>
      </w:tblGrid>
      <w:tr w:rsidR="00432381" w:rsidRPr="001B641C" w14:paraId="069B26F6" w14:textId="77777777" w:rsidTr="00432381">
        <w:trPr>
          <w:cantSplit/>
          <w:trHeight w:val="1506"/>
        </w:trPr>
        <w:tc>
          <w:tcPr>
            <w:tcW w:w="3407" w:type="dxa"/>
            <w:tcBorders>
              <w:bottom w:val="single" w:sz="6" w:space="0" w:color="auto"/>
            </w:tcBorders>
          </w:tcPr>
          <w:p w14:paraId="7629BA86" w14:textId="77777777" w:rsidR="00432381" w:rsidRPr="001B641C" w:rsidRDefault="00432381" w:rsidP="00432381">
            <w:pPr>
              <w:pStyle w:val="Encabezado"/>
              <w:jc w:val="both"/>
              <w:rPr>
                <w:rFonts w:ascii="Arial" w:hAnsi="Arial" w:cs="Arial"/>
                <w:bCs/>
                <w:iCs/>
              </w:rPr>
            </w:pPr>
            <w:r w:rsidRPr="001B641C">
              <w:rPr>
                <w:rFonts w:ascii="Arial" w:hAnsi="Arial" w:cs="Arial"/>
                <w:bCs/>
                <w:iCs/>
              </w:rPr>
              <w:t>PREPARO:</w:t>
            </w:r>
          </w:p>
          <w:p w14:paraId="39E5ACA7" w14:textId="77777777" w:rsidR="00432381" w:rsidRDefault="00432381" w:rsidP="00432381">
            <w:pPr>
              <w:pStyle w:val="Encabezado"/>
              <w:jc w:val="both"/>
              <w:rPr>
                <w:rFonts w:ascii="Arial" w:hAnsi="Arial" w:cs="Arial"/>
                <w:bCs/>
                <w:iCs/>
              </w:rPr>
            </w:pPr>
          </w:p>
          <w:p w14:paraId="3B1D53D1" w14:textId="77777777" w:rsidR="00432381" w:rsidRPr="001B641C" w:rsidRDefault="00432381" w:rsidP="00432381">
            <w:pPr>
              <w:pStyle w:val="Encabezado"/>
              <w:jc w:val="both"/>
              <w:rPr>
                <w:rFonts w:ascii="Arial" w:hAnsi="Arial" w:cs="Arial"/>
                <w:bCs/>
                <w:iCs/>
              </w:rPr>
            </w:pPr>
          </w:p>
          <w:p w14:paraId="6F2547E6" w14:textId="77777777" w:rsidR="00432381" w:rsidRPr="001B641C" w:rsidRDefault="00432381" w:rsidP="00432381">
            <w:pPr>
              <w:pStyle w:val="Encabezado"/>
              <w:jc w:val="both"/>
              <w:rPr>
                <w:rFonts w:ascii="Arial" w:hAnsi="Arial" w:cs="Arial"/>
                <w:bCs/>
                <w:iCs/>
              </w:rPr>
            </w:pPr>
            <w:r>
              <w:t xml:space="preserve">      </w:t>
            </w:r>
          </w:p>
          <w:p w14:paraId="04442DA2" w14:textId="13FB4CEC" w:rsidR="00432381" w:rsidRPr="001B641C" w:rsidRDefault="00432381" w:rsidP="00432381">
            <w:pPr>
              <w:pStyle w:val="Encabezado"/>
              <w:jc w:val="center"/>
              <w:rPr>
                <w:rFonts w:ascii="Arial" w:hAnsi="Arial" w:cs="Arial"/>
                <w:bCs/>
                <w:iCs/>
              </w:rPr>
            </w:pPr>
            <w:r>
              <w:rPr>
                <w:rFonts w:ascii="Arial" w:hAnsi="Arial" w:cs="Arial"/>
                <w:bCs/>
                <w:iCs/>
              </w:rPr>
              <w:t>FP</w:t>
            </w:r>
          </w:p>
          <w:p w14:paraId="469742B1" w14:textId="3E2AA58C" w:rsidR="00432381" w:rsidRPr="001B641C" w:rsidRDefault="00432381" w:rsidP="00432381">
            <w:pPr>
              <w:pStyle w:val="Encabezado"/>
              <w:jc w:val="center"/>
              <w:rPr>
                <w:rFonts w:ascii="Arial" w:hAnsi="Arial" w:cs="Arial"/>
                <w:bCs/>
                <w:iCs/>
              </w:rPr>
            </w:pPr>
            <w:r>
              <w:rPr>
                <w:rFonts w:ascii="Arial" w:hAnsi="Arial" w:cs="Arial"/>
                <w:bCs/>
                <w:iCs/>
              </w:rPr>
              <w:t>Recorredor de pigg</w:t>
            </w:r>
          </w:p>
          <w:p w14:paraId="33E66BE6" w14:textId="77777777" w:rsidR="00432381" w:rsidRPr="001B641C" w:rsidRDefault="00432381" w:rsidP="00432381">
            <w:pPr>
              <w:pStyle w:val="Encabezado"/>
              <w:ind w:left="71"/>
              <w:jc w:val="both"/>
              <w:rPr>
                <w:rFonts w:ascii="Arial" w:hAnsi="Arial" w:cs="Arial"/>
                <w:bCs/>
                <w:iCs/>
              </w:rPr>
            </w:pPr>
          </w:p>
        </w:tc>
        <w:tc>
          <w:tcPr>
            <w:tcW w:w="3407" w:type="dxa"/>
            <w:tcBorders>
              <w:bottom w:val="single" w:sz="6" w:space="0" w:color="auto"/>
            </w:tcBorders>
          </w:tcPr>
          <w:p w14:paraId="29C62A1A" w14:textId="77777777" w:rsidR="00432381" w:rsidRPr="001B641C" w:rsidRDefault="00432381" w:rsidP="00432381">
            <w:pPr>
              <w:pStyle w:val="Encabezado"/>
              <w:jc w:val="both"/>
              <w:rPr>
                <w:rFonts w:ascii="Arial" w:hAnsi="Arial" w:cs="Arial"/>
                <w:bCs/>
                <w:iCs/>
                <w:color w:val="000000"/>
              </w:rPr>
            </w:pPr>
            <w:r w:rsidRPr="001B641C">
              <w:rPr>
                <w:rFonts w:ascii="Arial" w:hAnsi="Arial" w:cs="Arial"/>
                <w:bCs/>
                <w:iCs/>
                <w:color w:val="000000"/>
              </w:rPr>
              <w:t>CONTROLO:</w:t>
            </w:r>
          </w:p>
          <w:p w14:paraId="3249EF3A" w14:textId="77777777" w:rsidR="00432381" w:rsidRPr="001B641C" w:rsidRDefault="00432381" w:rsidP="00432381">
            <w:pPr>
              <w:pStyle w:val="Encabezado"/>
              <w:jc w:val="both"/>
              <w:rPr>
                <w:rFonts w:ascii="Arial" w:hAnsi="Arial" w:cs="Arial"/>
                <w:bCs/>
                <w:iCs/>
                <w:color w:val="000000"/>
              </w:rPr>
            </w:pPr>
          </w:p>
          <w:p w14:paraId="596B5E5C" w14:textId="77777777" w:rsidR="00432381" w:rsidRPr="001B641C" w:rsidRDefault="00432381" w:rsidP="00432381">
            <w:pPr>
              <w:pStyle w:val="Encabezado"/>
              <w:jc w:val="both"/>
              <w:rPr>
                <w:rFonts w:ascii="Arial" w:hAnsi="Arial" w:cs="Arial"/>
                <w:bCs/>
                <w:iCs/>
                <w:color w:val="000000"/>
              </w:rPr>
            </w:pPr>
            <w:r>
              <w:t xml:space="preserve">            </w:t>
            </w:r>
          </w:p>
          <w:p w14:paraId="070FC48B" w14:textId="77777777" w:rsidR="00432381" w:rsidRPr="001B641C" w:rsidRDefault="00432381" w:rsidP="00432381">
            <w:pPr>
              <w:pStyle w:val="Encabezado"/>
              <w:jc w:val="both"/>
              <w:rPr>
                <w:rFonts w:ascii="Arial" w:hAnsi="Arial" w:cs="Arial"/>
                <w:bCs/>
                <w:iCs/>
                <w:color w:val="000000"/>
              </w:rPr>
            </w:pPr>
          </w:p>
          <w:p w14:paraId="02F3C92A" w14:textId="252D521B" w:rsidR="00432381" w:rsidRDefault="00432381" w:rsidP="00432381">
            <w:pPr>
              <w:pStyle w:val="Encabezado"/>
              <w:jc w:val="center"/>
              <w:rPr>
                <w:rFonts w:ascii="Arial" w:hAnsi="Arial" w:cs="Arial"/>
                <w:bCs/>
                <w:iCs/>
                <w:color w:val="000000"/>
              </w:rPr>
            </w:pPr>
            <w:r>
              <w:rPr>
                <w:rFonts w:ascii="Arial" w:hAnsi="Arial" w:cs="Arial"/>
                <w:bCs/>
                <w:iCs/>
                <w:color w:val="000000"/>
              </w:rPr>
              <w:t>RS</w:t>
            </w:r>
          </w:p>
          <w:p w14:paraId="5D78FA5E" w14:textId="77777777" w:rsidR="00432381" w:rsidRDefault="00432381" w:rsidP="00432381">
            <w:pPr>
              <w:pStyle w:val="Encabezado"/>
              <w:jc w:val="center"/>
              <w:rPr>
                <w:rFonts w:ascii="Arial" w:hAnsi="Arial" w:cs="Arial"/>
                <w:bCs/>
                <w:iCs/>
                <w:color w:val="000000"/>
              </w:rPr>
            </w:pPr>
            <w:r>
              <w:rPr>
                <w:rFonts w:ascii="Arial" w:hAnsi="Arial" w:cs="Arial"/>
                <w:bCs/>
                <w:iCs/>
                <w:color w:val="000000"/>
              </w:rPr>
              <w:t>Coordinador de Logística</w:t>
            </w:r>
          </w:p>
          <w:p w14:paraId="0529C524" w14:textId="77777777" w:rsidR="00432381" w:rsidRPr="001B641C" w:rsidRDefault="00432381" w:rsidP="00432381">
            <w:pPr>
              <w:pStyle w:val="Encabezado"/>
              <w:rPr>
                <w:rFonts w:ascii="Arial" w:hAnsi="Arial" w:cs="Arial"/>
                <w:bCs/>
                <w:iCs/>
                <w:color w:val="000000"/>
              </w:rPr>
            </w:pPr>
          </w:p>
        </w:tc>
        <w:tc>
          <w:tcPr>
            <w:tcW w:w="3408" w:type="dxa"/>
            <w:tcBorders>
              <w:bottom w:val="single" w:sz="6" w:space="0" w:color="auto"/>
            </w:tcBorders>
          </w:tcPr>
          <w:p w14:paraId="2E7CAA28" w14:textId="77777777" w:rsidR="00432381" w:rsidRPr="001B641C" w:rsidRDefault="00432381" w:rsidP="00432381">
            <w:pPr>
              <w:pStyle w:val="Encabezado"/>
              <w:jc w:val="both"/>
              <w:rPr>
                <w:rFonts w:ascii="Arial" w:hAnsi="Arial" w:cs="Arial"/>
                <w:bCs/>
                <w:iCs/>
                <w:color w:val="000000"/>
              </w:rPr>
            </w:pPr>
            <w:r w:rsidRPr="001B641C">
              <w:rPr>
                <w:rFonts w:ascii="Arial" w:hAnsi="Arial" w:cs="Arial"/>
                <w:bCs/>
                <w:iCs/>
                <w:color w:val="000000"/>
              </w:rPr>
              <w:t>APROBO:</w:t>
            </w:r>
          </w:p>
          <w:p w14:paraId="7F987D38" w14:textId="77777777" w:rsidR="00432381" w:rsidRPr="001B641C" w:rsidRDefault="00432381" w:rsidP="00432381">
            <w:pPr>
              <w:pStyle w:val="Encabezado"/>
              <w:jc w:val="both"/>
              <w:rPr>
                <w:rFonts w:ascii="Arial" w:hAnsi="Arial" w:cs="Arial"/>
                <w:bCs/>
                <w:iCs/>
                <w:color w:val="000000"/>
              </w:rPr>
            </w:pPr>
          </w:p>
          <w:p w14:paraId="1808D27E" w14:textId="77777777" w:rsidR="00432381" w:rsidRPr="001B641C" w:rsidRDefault="00432381" w:rsidP="00432381">
            <w:pPr>
              <w:pStyle w:val="Encabezado"/>
              <w:jc w:val="both"/>
              <w:rPr>
                <w:rFonts w:ascii="Arial" w:hAnsi="Arial" w:cs="Arial"/>
                <w:bCs/>
                <w:iCs/>
                <w:color w:val="000000"/>
              </w:rPr>
            </w:pPr>
            <w:r>
              <w:t xml:space="preserve">               </w:t>
            </w:r>
          </w:p>
          <w:p w14:paraId="257FFD13" w14:textId="77777777" w:rsidR="00432381" w:rsidRDefault="00432381" w:rsidP="00432381">
            <w:pPr>
              <w:pStyle w:val="Encabezado"/>
              <w:jc w:val="center"/>
              <w:rPr>
                <w:rFonts w:ascii="Arial" w:hAnsi="Arial" w:cs="Arial"/>
                <w:bCs/>
                <w:iCs/>
                <w:color w:val="000000"/>
              </w:rPr>
            </w:pPr>
          </w:p>
          <w:p w14:paraId="3A1C7873" w14:textId="77777777" w:rsidR="00432381" w:rsidRPr="001B641C" w:rsidRDefault="00432381" w:rsidP="00432381">
            <w:pPr>
              <w:pStyle w:val="Encabezado"/>
              <w:jc w:val="center"/>
              <w:rPr>
                <w:rFonts w:ascii="Arial" w:hAnsi="Arial" w:cs="Arial"/>
                <w:bCs/>
                <w:iCs/>
                <w:color w:val="000000"/>
              </w:rPr>
            </w:pPr>
            <w:r>
              <w:rPr>
                <w:rFonts w:ascii="Arial" w:hAnsi="Arial" w:cs="Arial"/>
                <w:bCs/>
                <w:iCs/>
                <w:color w:val="000000"/>
              </w:rPr>
              <w:t>FG</w:t>
            </w:r>
          </w:p>
          <w:p w14:paraId="7145B69B" w14:textId="77777777" w:rsidR="00432381" w:rsidRPr="001B641C" w:rsidRDefault="00432381" w:rsidP="00432381">
            <w:pPr>
              <w:pStyle w:val="Encabezado"/>
              <w:jc w:val="center"/>
              <w:rPr>
                <w:rFonts w:ascii="Arial" w:hAnsi="Arial" w:cs="Arial"/>
                <w:bCs/>
                <w:iCs/>
                <w:color w:val="000000"/>
              </w:rPr>
            </w:pPr>
            <w:r>
              <w:rPr>
                <w:rFonts w:ascii="Arial" w:hAnsi="Arial" w:cs="Arial"/>
                <w:bCs/>
                <w:iCs/>
                <w:color w:val="000000"/>
              </w:rPr>
              <w:t>Gerente Operaciones</w:t>
            </w:r>
          </w:p>
          <w:p w14:paraId="1A7B488E" w14:textId="77777777" w:rsidR="00432381" w:rsidRPr="001B641C" w:rsidRDefault="00432381" w:rsidP="00432381">
            <w:pPr>
              <w:pStyle w:val="Encabezado"/>
              <w:rPr>
                <w:rFonts w:ascii="Arial" w:hAnsi="Arial" w:cs="Arial"/>
                <w:bCs/>
                <w:iCs/>
                <w:color w:val="000000"/>
              </w:rPr>
            </w:pPr>
          </w:p>
        </w:tc>
      </w:tr>
    </w:tbl>
    <w:p w14:paraId="5AC34C78" w14:textId="77777777" w:rsidR="000346C0" w:rsidRDefault="000346C0"/>
    <w:p w14:paraId="32EDD821" w14:textId="77777777" w:rsidR="000346C0" w:rsidRDefault="000346C0"/>
    <w:p w14:paraId="523B2AD7" w14:textId="77777777" w:rsidR="000346C0" w:rsidRDefault="000346C0" w:rsidP="00FC62BA">
      <w:pPr>
        <w:ind w:right="-852"/>
      </w:pPr>
    </w:p>
    <w:p w14:paraId="5BEE4BFA" w14:textId="22548095" w:rsidR="00B06976" w:rsidRPr="00432381" w:rsidRDefault="00B06976" w:rsidP="00F71A51">
      <w:pPr>
        <w:pStyle w:val="Ttulo1"/>
        <w:numPr>
          <w:ilvl w:val="0"/>
          <w:numId w:val="1"/>
        </w:numPr>
        <w:spacing w:line="360" w:lineRule="auto"/>
        <w:rPr>
          <w:rFonts w:ascii="Arial" w:hAnsi="Arial" w:cs="Arial"/>
          <w:sz w:val="24"/>
          <w:szCs w:val="24"/>
        </w:rPr>
      </w:pPr>
      <w:r w:rsidRPr="00F71A51">
        <w:rPr>
          <w:rFonts w:ascii="Arial" w:hAnsi="Arial" w:cs="Arial"/>
          <w:sz w:val="24"/>
          <w:szCs w:val="24"/>
        </w:rPr>
        <w:t>Objetivo</w:t>
      </w:r>
    </w:p>
    <w:p w14:paraId="5FE5A9F5" w14:textId="74C21C09" w:rsidR="00B06976" w:rsidRPr="00F71A51" w:rsidRDefault="00B06976" w:rsidP="00F71A51">
      <w:pPr>
        <w:spacing w:line="360" w:lineRule="auto"/>
        <w:rPr>
          <w:rFonts w:ascii="Arial" w:hAnsi="Arial" w:cs="Arial"/>
          <w:sz w:val="24"/>
          <w:szCs w:val="24"/>
        </w:rPr>
      </w:pPr>
      <w:r w:rsidRPr="00F71A51">
        <w:rPr>
          <w:rFonts w:ascii="Arial" w:hAnsi="Arial" w:cs="Arial"/>
          <w:sz w:val="24"/>
          <w:szCs w:val="24"/>
        </w:rPr>
        <w:t xml:space="preserve">Este procedimiento </w:t>
      </w:r>
      <w:r w:rsidR="00590329">
        <w:rPr>
          <w:rFonts w:ascii="Arial" w:hAnsi="Arial" w:cs="Arial"/>
          <w:sz w:val="24"/>
          <w:szCs w:val="24"/>
        </w:rPr>
        <w:t>está destinado</w:t>
      </w:r>
      <w:r w:rsidRPr="00F71A51">
        <w:rPr>
          <w:rFonts w:ascii="Arial" w:hAnsi="Arial" w:cs="Arial"/>
          <w:sz w:val="24"/>
          <w:szCs w:val="24"/>
        </w:rPr>
        <w:t xml:space="preserve"> a todos los yacimientos </w:t>
      </w:r>
      <w:r w:rsidR="00947F49" w:rsidRPr="00F71A51">
        <w:rPr>
          <w:rFonts w:ascii="Arial" w:hAnsi="Arial" w:cs="Arial"/>
          <w:sz w:val="24"/>
          <w:szCs w:val="24"/>
        </w:rPr>
        <w:t>operados por la c</w:t>
      </w:r>
      <w:r w:rsidRPr="00F71A51">
        <w:rPr>
          <w:rFonts w:ascii="Arial" w:hAnsi="Arial" w:cs="Arial"/>
          <w:sz w:val="24"/>
          <w:szCs w:val="24"/>
        </w:rPr>
        <w:t>ompañía</w:t>
      </w:r>
      <w:r w:rsidR="009267D2">
        <w:rPr>
          <w:rFonts w:ascii="Arial" w:hAnsi="Arial" w:cs="Arial"/>
          <w:sz w:val="24"/>
          <w:szCs w:val="24"/>
        </w:rPr>
        <w:t>. D</w:t>
      </w:r>
      <w:r w:rsidRPr="00F71A51">
        <w:rPr>
          <w:rFonts w:ascii="Arial" w:hAnsi="Arial" w:cs="Arial"/>
          <w:sz w:val="24"/>
          <w:szCs w:val="24"/>
        </w:rPr>
        <w:t>escribe como realizar de forma segura la operación de lanzamiento</w:t>
      </w:r>
      <w:r w:rsidR="009267D2">
        <w:rPr>
          <w:rFonts w:ascii="Arial" w:hAnsi="Arial" w:cs="Arial"/>
          <w:sz w:val="24"/>
          <w:szCs w:val="24"/>
        </w:rPr>
        <w:t xml:space="preserve">, </w:t>
      </w:r>
      <w:r w:rsidRPr="00F71A51">
        <w:rPr>
          <w:rFonts w:ascii="Arial" w:hAnsi="Arial" w:cs="Arial"/>
          <w:sz w:val="24"/>
          <w:szCs w:val="24"/>
        </w:rPr>
        <w:t xml:space="preserve">recepción de </w:t>
      </w:r>
      <w:r w:rsidR="009267D2">
        <w:rPr>
          <w:rFonts w:ascii="Arial" w:hAnsi="Arial" w:cs="Arial"/>
          <w:sz w:val="24"/>
          <w:szCs w:val="24"/>
        </w:rPr>
        <w:t>s</w:t>
      </w:r>
      <w:r w:rsidRPr="00F71A51">
        <w:rPr>
          <w:rFonts w:ascii="Arial" w:hAnsi="Arial" w:cs="Arial"/>
          <w:sz w:val="24"/>
          <w:szCs w:val="24"/>
        </w:rPr>
        <w:t>craper</w:t>
      </w:r>
      <w:r w:rsidR="009267D2">
        <w:rPr>
          <w:rFonts w:ascii="Arial" w:hAnsi="Arial" w:cs="Arial"/>
          <w:sz w:val="24"/>
          <w:szCs w:val="24"/>
        </w:rPr>
        <w:t>s y pollypigs</w:t>
      </w:r>
      <w:r w:rsidRPr="00F71A51">
        <w:rPr>
          <w:rFonts w:ascii="Arial" w:hAnsi="Arial" w:cs="Arial"/>
          <w:sz w:val="24"/>
          <w:szCs w:val="24"/>
        </w:rPr>
        <w:t>.</w:t>
      </w:r>
    </w:p>
    <w:p w14:paraId="08B60AAD" w14:textId="77777777" w:rsidR="00B06976" w:rsidRPr="00F71A51" w:rsidRDefault="00B06976" w:rsidP="00F71A51">
      <w:pPr>
        <w:spacing w:line="360" w:lineRule="auto"/>
        <w:rPr>
          <w:rFonts w:ascii="Arial" w:hAnsi="Arial" w:cs="Arial"/>
          <w:sz w:val="24"/>
          <w:szCs w:val="24"/>
        </w:rPr>
      </w:pPr>
    </w:p>
    <w:p w14:paraId="67D20912" w14:textId="50160686" w:rsidR="00B06976" w:rsidRPr="00432381" w:rsidRDefault="00B06976" w:rsidP="00F71A51">
      <w:pPr>
        <w:numPr>
          <w:ilvl w:val="0"/>
          <w:numId w:val="1"/>
        </w:numPr>
        <w:spacing w:line="360" w:lineRule="auto"/>
        <w:rPr>
          <w:rFonts w:ascii="Arial" w:hAnsi="Arial" w:cs="Arial"/>
          <w:b/>
          <w:bCs/>
          <w:sz w:val="24"/>
          <w:szCs w:val="24"/>
          <w:lang w:val="es-MX"/>
        </w:rPr>
      </w:pPr>
      <w:r w:rsidRPr="00F71A51">
        <w:rPr>
          <w:rFonts w:ascii="Arial" w:hAnsi="Arial" w:cs="Arial"/>
          <w:b/>
          <w:bCs/>
          <w:sz w:val="24"/>
          <w:szCs w:val="24"/>
          <w:lang w:val="es-MX"/>
        </w:rPr>
        <w:t>Alcance</w:t>
      </w:r>
    </w:p>
    <w:p w14:paraId="7FB2E12F" w14:textId="3F1FBC08" w:rsidR="00B06976" w:rsidRPr="00F71A51" w:rsidRDefault="00824883" w:rsidP="00F71A51">
      <w:pPr>
        <w:spacing w:line="360" w:lineRule="auto"/>
        <w:rPr>
          <w:rFonts w:ascii="Arial" w:hAnsi="Arial" w:cs="Arial"/>
          <w:sz w:val="24"/>
          <w:szCs w:val="24"/>
          <w:lang w:val="es-MX"/>
        </w:rPr>
      </w:pPr>
      <w:r w:rsidRPr="00F71A51">
        <w:rPr>
          <w:rFonts w:ascii="Arial" w:hAnsi="Arial" w:cs="Arial"/>
          <w:sz w:val="24"/>
          <w:szCs w:val="24"/>
          <w:lang w:val="es-MX"/>
        </w:rPr>
        <w:t>Todas las operaciones de corrida</w:t>
      </w:r>
      <w:r w:rsidR="00B0612F">
        <w:rPr>
          <w:rFonts w:ascii="Arial" w:hAnsi="Arial" w:cs="Arial"/>
          <w:sz w:val="24"/>
          <w:szCs w:val="24"/>
          <w:lang w:val="es-MX"/>
        </w:rPr>
        <w:t xml:space="preserve"> </w:t>
      </w:r>
      <w:r w:rsidR="00E42D72">
        <w:rPr>
          <w:rFonts w:ascii="Arial" w:hAnsi="Arial" w:cs="Arial"/>
          <w:sz w:val="24"/>
          <w:szCs w:val="24"/>
          <w:lang w:val="es-MX"/>
        </w:rPr>
        <w:t xml:space="preserve">de </w:t>
      </w:r>
      <w:r w:rsidR="00E42D72" w:rsidRPr="00F71A51">
        <w:rPr>
          <w:rFonts w:ascii="Arial" w:hAnsi="Arial" w:cs="Arial"/>
          <w:sz w:val="24"/>
          <w:szCs w:val="24"/>
          <w:lang w:val="es-MX"/>
        </w:rPr>
        <w:t>scrapers</w:t>
      </w:r>
      <w:r w:rsidR="009267D2">
        <w:rPr>
          <w:rFonts w:ascii="Arial" w:hAnsi="Arial" w:cs="Arial"/>
          <w:sz w:val="24"/>
          <w:szCs w:val="24"/>
          <w:lang w:val="es-MX"/>
        </w:rPr>
        <w:t xml:space="preserve"> y pollypigs</w:t>
      </w:r>
      <w:r w:rsidR="00590329">
        <w:rPr>
          <w:rFonts w:ascii="Arial" w:hAnsi="Arial" w:cs="Arial"/>
          <w:sz w:val="24"/>
          <w:szCs w:val="24"/>
          <w:lang w:val="es-MX"/>
        </w:rPr>
        <w:t xml:space="preserve"> </w:t>
      </w:r>
      <w:r w:rsidR="005A3B0D">
        <w:rPr>
          <w:rFonts w:ascii="Arial" w:hAnsi="Arial" w:cs="Arial"/>
          <w:sz w:val="24"/>
          <w:szCs w:val="24"/>
          <w:lang w:val="es-MX"/>
        </w:rPr>
        <w:t>con o sin asistencia.</w:t>
      </w:r>
    </w:p>
    <w:p w14:paraId="0C75CCA0" w14:textId="77777777" w:rsidR="00824883" w:rsidRPr="00F71A51" w:rsidRDefault="00824883" w:rsidP="00F71A51">
      <w:pPr>
        <w:spacing w:line="360" w:lineRule="auto"/>
        <w:rPr>
          <w:rFonts w:ascii="Arial" w:hAnsi="Arial" w:cs="Arial"/>
          <w:sz w:val="24"/>
          <w:szCs w:val="24"/>
          <w:lang w:val="es-MX"/>
        </w:rPr>
      </w:pPr>
    </w:p>
    <w:p w14:paraId="5F1B1526" w14:textId="54BD9C8C" w:rsidR="00947F49" w:rsidRPr="00432381" w:rsidRDefault="00824883" w:rsidP="00F71A51">
      <w:pPr>
        <w:pStyle w:val="Ttulo1"/>
        <w:numPr>
          <w:ilvl w:val="0"/>
          <w:numId w:val="1"/>
        </w:numPr>
        <w:spacing w:line="360" w:lineRule="auto"/>
        <w:rPr>
          <w:rFonts w:ascii="Arial" w:hAnsi="Arial" w:cs="Arial"/>
          <w:sz w:val="24"/>
          <w:szCs w:val="24"/>
        </w:rPr>
      </w:pPr>
      <w:r w:rsidRPr="00F71A51">
        <w:rPr>
          <w:rFonts w:ascii="Arial" w:hAnsi="Arial" w:cs="Arial"/>
          <w:sz w:val="24"/>
          <w:szCs w:val="24"/>
        </w:rPr>
        <w:t>Definiciones</w:t>
      </w:r>
    </w:p>
    <w:p w14:paraId="2D0732A4" w14:textId="6ED88D3A" w:rsidR="00947F49" w:rsidRPr="00F71A51" w:rsidRDefault="00947F49" w:rsidP="00F71A51">
      <w:pPr>
        <w:numPr>
          <w:ilvl w:val="0"/>
          <w:numId w:val="3"/>
        </w:numPr>
        <w:spacing w:line="360" w:lineRule="auto"/>
        <w:rPr>
          <w:rFonts w:ascii="Arial" w:hAnsi="Arial" w:cs="Arial"/>
          <w:sz w:val="24"/>
          <w:szCs w:val="24"/>
          <w:lang w:val="es-MX"/>
        </w:rPr>
      </w:pPr>
      <w:r w:rsidRPr="00F71A51">
        <w:rPr>
          <w:rFonts w:ascii="Arial" w:hAnsi="Arial" w:cs="Arial"/>
          <w:b/>
          <w:sz w:val="24"/>
          <w:szCs w:val="24"/>
          <w:lang w:val="es-MX"/>
        </w:rPr>
        <w:t>Parafinas</w:t>
      </w:r>
      <w:r w:rsidRPr="00F71A51">
        <w:rPr>
          <w:rFonts w:ascii="Arial" w:hAnsi="Arial" w:cs="Arial"/>
          <w:sz w:val="24"/>
          <w:szCs w:val="24"/>
          <w:lang w:val="es-MX"/>
        </w:rPr>
        <w:t>: Componentes del petróleo que</w:t>
      </w:r>
      <w:r w:rsidR="00590329">
        <w:rPr>
          <w:rFonts w:ascii="Arial" w:hAnsi="Arial" w:cs="Arial"/>
          <w:sz w:val="24"/>
          <w:szCs w:val="24"/>
          <w:lang w:val="es-MX"/>
        </w:rPr>
        <w:t>,</w:t>
      </w:r>
      <w:r w:rsidRPr="00F71A51">
        <w:rPr>
          <w:rFonts w:ascii="Arial" w:hAnsi="Arial" w:cs="Arial"/>
          <w:sz w:val="24"/>
          <w:szCs w:val="24"/>
          <w:lang w:val="es-MX"/>
        </w:rPr>
        <w:t xml:space="preserve"> a temperaturas relativamente bajas</w:t>
      </w:r>
      <w:r w:rsidR="00590329">
        <w:rPr>
          <w:rFonts w:ascii="Arial" w:hAnsi="Arial" w:cs="Arial"/>
          <w:sz w:val="24"/>
          <w:szCs w:val="24"/>
          <w:lang w:val="es-MX"/>
        </w:rPr>
        <w:t>,</w:t>
      </w:r>
      <w:r w:rsidRPr="00F71A51">
        <w:rPr>
          <w:rFonts w:ascii="Arial" w:hAnsi="Arial" w:cs="Arial"/>
          <w:sz w:val="24"/>
          <w:szCs w:val="24"/>
          <w:lang w:val="es-MX"/>
        </w:rPr>
        <w:t xml:space="preserve"> precipitan como sólidos adhiriéndose a las paredes de las cañerías pudiendo provocar obstrucciones o taponamientos.</w:t>
      </w:r>
    </w:p>
    <w:p w14:paraId="082E7D45" w14:textId="05E987FA" w:rsidR="00947F49" w:rsidRDefault="009267D2" w:rsidP="00F71A51">
      <w:pPr>
        <w:pStyle w:val="Prrafodelista"/>
        <w:numPr>
          <w:ilvl w:val="0"/>
          <w:numId w:val="3"/>
        </w:numPr>
        <w:spacing w:line="360" w:lineRule="auto"/>
        <w:rPr>
          <w:rFonts w:ascii="Arial" w:hAnsi="Arial" w:cs="Arial"/>
          <w:sz w:val="24"/>
          <w:szCs w:val="24"/>
        </w:rPr>
      </w:pPr>
      <w:r>
        <w:rPr>
          <w:rFonts w:ascii="Arial" w:hAnsi="Arial" w:cs="Arial"/>
          <w:b/>
          <w:sz w:val="24"/>
          <w:szCs w:val="24"/>
        </w:rPr>
        <w:t>Pollypigs</w:t>
      </w:r>
      <w:r w:rsidR="00947F49" w:rsidRPr="00F71A51">
        <w:rPr>
          <w:rFonts w:ascii="Arial" w:hAnsi="Arial" w:cs="Arial"/>
          <w:sz w:val="24"/>
          <w:szCs w:val="24"/>
        </w:rPr>
        <w:t xml:space="preserve">: Construidos </w:t>
      </w:r>
      <w:r w:rsidR="00590329">
        <w:rPr>
          <w:rFonts w:ascii="Arial" w:hAnsi="Arial" w:cs="Arial"/>
          <w:sz w:val="24"/>
          <w:szCs w:val="24"/>
        </w:rPr>
        <w:t>con</w:t>
      </w:r>
      <w:r w:rsidR="00947F49" w:rsidRPr="00F71A51">
        <w:rPr>
          <w:rFonts w:ascii="Arial" w:hAnsi="Arial" w:cs="Arial"/>
          <w:sz w:val="24"/>
          <w:szCs w:val="24"/>
        </w:rPr>
        <w:t xml:space="preserve"> espuma de</w:t>
      </w:r>
      <w:r w:rsidR="00E804DA" w:rsidRPr="00F71A51">
        <w:rPr>
          <w:rFonts w:ascii="Arial" w:hAnsi="Arial" w:cs="Arial"/>
          <w:sz w:val="24"/>
          <w:szCs w:val="24"/>
        </w:rPr>
        <w:t xml:space="preserve"> uretano en una única pieza,</w:t>
      </w:r>
      <w:r w:rsidR="00590329">
        <w:rPr>
          <w:rFonts w:ascii="Arial" w:hAnsi="Arial" w:cs="Arial"/>
          <w:sz w:val="24"/>
          <w:szCs w:val="24"/>
        </w:rPr>
        <w:t xml:space="preserve"> conteniendo</w:t>
      </w:r>
      <w:r w:rsidR="00947F49" w:rsidRPr="00F71A51">
        <w:rPr>
          <w:rFonts w:ascii="Arial" w:hAnsi="Arial" w:cs="Arial"/>
          <w:sz w:val="24"/>
          <w:szCs w:val="24"/>
        </w:rPr>
        <w:t xml:space="preserve"> distintas densidades y recubrimientos.</w:t>
      </w:r>
      <w:r w:rsidR="00F17ABD" w:rsidRPr="00F71A51">
        <w:rPr>
          <w:rFonts w:ascii="Arial" w:hAnsi="Arial" w:cs="Arial"/>
          <w:sz w:val="24"/>
          <w:szCs w:val="24"/>
        </w:rPr>
        <w:t xml:space="preserve"> </w:t>
      </w:r>
      <w:r w:rsidR="00947F49" w:rsidRPr="00F71A51">
        <w:rPr>
          <w:rFonts w:ascii="Arial" w:hAnsi="Arial" w:cs="Arial"/>
          <w:sz w:val="24"/>
          <w:szCs w:val="24"/>
        </w:rPr>
        <w:t>Utilizables tanto en la etapa de la construcción de nuevas líneas, puesta en operación</w:t>
      </w:r>
      <w:r w:rsidR="00590329">
        <w:rPr>
          <w:rFonts w:ascii="Arial" w:hAnsi="Arial" w:cs="Arial"/>
          <w:sz w:val="24"/>
          <w:szCs w:val="24"/>
        </w:rPr>
        <w:t xml:space="preserve"> o </w:t>
      </w:r>
      <w:r w:rsidR="00947F49" w:rsidRPr="00F71A51">
        <w:rPr>
          <w:rFonts w:ascii="Arial" w:hAnsi="Arial" w:cs="Arial"/>
          <w:sz w:val="24"/>
          <w:szCs w:val="24"/>
        </w:rPr>
        <w:t>m</w:t>
      </w:r>
      <w:r w:rsidR="00F17ABD" w:rsidRPr="00F71A51">
        <w:rPr>
          <w:rFonts w:ascii="Arial" w:hAnsi="Arial" w:cs="Arial"/>
          <w:sz w:val="24"/>
          <w:szCs w:val="24"/>
        </w:rPr>
        <w:t>antenimiento operativo.</w:t>
      </w:r>
    </w:p>
    <w:p w14:paraId="7A8882AD" w14:textId="64EA649C" w:rsidR="00824883" w:rsidRDefault="009267D2" w:rsidP="00F71A51">
      <w:pPr>
        <w:pStyle w:val="Prrafodelista"/>
        <w:numPr>
          <w:ilvl w:val="0"/>
          <w:numId w:val="3"/>
        </w:numPr>
        <w:spacing w:line="360" w:lineRule="auto"/>
        <w:rPr>
          <w:rFonts w:ascii="Arial" w:hAnsi="Arial" w:cs="Arial"/>
          <w:sz w:val="24"/>
          <w:szCs w:val="24"/>
        </w:rPr>
      </w:pPr>
      <w:r>
        <w:rPr>
          <w:rFonts w:ascii="Arial" w:hAnsi="Arial" w:cs="Arial"/>
          <w:b/>
          <w:sz w:val="24"/>
          <w:szCs w:val="24"/>
        </w:rPr>
        <w:t>Scrapers</w:t>
      </w:r>
      <w:r w:rsidRPr="00A03F61">
        <w:rPr>
          <w:rFonts w:ascii="Arial" w:hAnsi="Arial" w:cs="Arial"/>
          <w:sz w:val="24"/>
          <w:szCs w:val="24"/>
        </w:rPr>
        <w:t>:</w:t>
      </w:r>
      <w:r>
        <w:rPr>
          <w:rFonts w:ascii="Arial" w:hAnsi="Arial" w:cs="Arial"/>
          <w:sz w:val="24"/>
          <w:szCs w:val="24"/>
        </w:rPr>
        <w:t xml:space="preserve"> Construidos </w:t>
      </w:r>
      <w:r w:rsidR="00590329">
        <w:rPr>
          <w:rFonts w:ascii="Arial" w:hAnsi="Arial" w:cs="Arial"/>
          <w:sz w:val="24"/>
          <w:szCs w:val="24"/>
        </w:rPr>
        <w:t>con</w:t>
      </w:r>
      <w:r>
        <w:rPr>
          <w:rFonts w:ascii="Arial" w:hAnsi="Arial" w:cs="Arial"/>
          <w:sz w:val="24"/>
          <w:szCs w:val="24"/>
        </w:rPr>
        <w:t xml:space="preserve"> cuerpos metálicos, su configuración puede estar compuesta de; copas, discos y cepillos.</w:t>
      </w:r>
    </w:p>
    <w:p w14:paraId="402BB670" w14:textId="77777777" w:rsidR="00432381" w:rsidRPr="00432381" w:rsidRDefault="00432381" w:rsidP="00432381">
      <w:pPr>
        <w:pStyle w:val="Prrafodelista"/>
        <w:spacing w:line="360" w:lineRule="auto"/>
        <w:ind w:left="644"/>
        <w:rPr>
          <w:rFonts w:ascii="Arial" w:hAnsi="Arial" w:cs="Arial"/>
          <w:sz w:val="24"/>
          <w:szCs w:val="24"/>
        </w:rPr>
      </w:pPr>
    </w:p>
    <w:p w14:paraId="378971ED" w14:textId="6A2CB35B" w:rsidR="00824883" w:rsidRPr="00432381" w:rsidRDefault="00824883" w:rsidP="00F71A51">
      <w:pPr>
        <w:numPr>
          <w:ilvl w:val="0"/>
          <w:numId w:val="1"/>
        </w:numPr>
        <w:tabs>
          <w:tab w:val="clear" w:pos="360"/>
          <w:tab w:val="num" w:pos="142"/>
        </w:tabs>
        <w:spacing w:line="360" w:lineRule="auto"/>
        <w:rPr>
          <w:rFonts w:ascii="Arial" w:hAnsi="Arial" w:cs="Arial"/>
          <w:sz w:val="24"/>
          <w:szCs w:val="24"/>
          <w:lang w:val="es-MX"/>
        </w:rPr>
      </w:pPr>
      <w:r w:rsidRPr="00F71A51">
        <w:rPr>
          <w:rFonts w:ascii="Arial" w:hAnsi="Arial" w:cs="Arial"/>
          <w:b/>
          <w:bCs/>
          <w:sz w:val="24"/>
          <w:szCs w:val="24"/>
          <w:lang w:val="es-MX"/>
        </w:rPr>
        <w:t>Responsabilidades</w:t>
      </w:r>
    </w:p>
    <w:p w14:paraId="2EE45E46" w14:textId="77777777" w:rsidR="00824883" w:rsidRPr="00F71A51" w:rsidRDefault="00824883" w:rsidP="00F71A51">
      <w:pPr>
        <w:numPr>
          <w:ilvl w:val="2"/>
          <w:numId w:val="1"/>
        </w:numPr>
        <w:tabs>
          <w:tab w:val="clear" w:pos="1713"/>
          <w:tab w:val="num" w:pos="284"/>
          <w:tab w:val="left" w:pos="426"/>
        </w:tabs>
        <w:spacing w:line="360" w:lineRule="auto"/>
        <w:ind w:left="426" w:hanging="426"/>
        <w:rPr>
          <w:rFonts w:ascii="Arial" w:hAnsi="Arial" w:cs="Arial"/>
          <w:sz w:val="24"/>
          <w:szCs w:val="24"/>
          <w:lang w:val="es-MX"/>
        </w:rPr>
      </w:pPr>
      <w:r w:rsidRPr="00F71A51">
        <w:rPr>
          <w:rFonts w:ascii="Arial" w:hAnsi="Arial" w:cs="Arial"/>
          <w:b/>
          <w:sz w:val="24"/>
          <w:szCs w:val="24"/>
          <w:lang w:val="es-MX"/>
        </w:rPr>
        <w:t>Gerencia</w:t>
      </w:r>
      <w:r w:rsidRPr="00F71A51">
        <w:rPr>
          <w:rFonts w:ascii="Arial" w:hAnsi="Arial" w:cs="Arial"/>
          <w:sz w:val="24"/>
          <w:szCs w:val="24"/>
          <w:lang w:val="es-MX"/>
        </w:rPr>
        <w:t>: asegurar los recursos necesarios para dar cumplimiento a este procedimiento operativo</w:t>
      </w:r>
      <w:r w:rsidR="00E804DA" w:rsidRPr="00F71A51">
        <w:rPr>
          <w:rFonts w:ascii="Arial" w:hAnsi="Arial" w:cs="Arial"/>
          <w:sz w:val="24"/>
          <w:szCs w:val="24"/>
          <w:lang w:val="es-MX"/>
        </w:rPr>
        <w:t>.</w:t>
      </w:r>
    </w:p>
    <w:p w14:paraId="0A0180B8" w14:textId="77777777" w:rsidR="00824883" w:rsidRPr="00F71A51" w:rsidRDefault="00824883" w:rsidP="00F71A51">
      <w:pPr>
        <w:numPr>
          <w:ilvl w:val="2"/>
          <w:numId w:val="1"/>
        </w:numPr>
        <w:tabs>
          <w:tab w:val="clear" w:pos="1713"/>
          <w:tab w:val="num" w:pos="284"/>
          <w:tab w:val="left" w:pos="426"/>
        </w:tabs>
        <w:spacing w:line="360" w:lineRule="auto"/>
        <w:ind w:left="426" w:hanging="426"/>
        <w:rPr>
          <w:rFonts w:ascii="Arial" w:hAnsi="Arial" w:cs="Arial"/>
          <w:sz w:val="24"/>
          <w:szCs w:val="24"/>
          <w:lang w:val="es-MX"/>
        </w:rPr>
      </w:pPr>
      <w:r w:rsidRPr="00F71A51">
        <w:rPr>
          <w:rFonts w:ascii="Arial" w:hAnsi="Arial" w:cs="Arial"/>
          <w:b/>
          <w:sz w:val="24"/>
          <w:szCs w:val="24"/>
          <w:lang w:val="es-MX"/>
        </w:rPr>
        <w:t>Supervisor</w:t>
      </w:r>
      <w:r w:rsidRPr="00F71A51">
        <w:rPr>
          <w:rFonts w:ascii="Arial" w:hAnsi="Arial" w:cs="Arial"/>
          <w:sz w:val="24"/>
          <w:szCs w:val="24"/>
          <w:lang w:val="es-MX"/>
        </w:rPr>
        <w:t xml:space="preserve">: Conocer, aplicar y supervisar </w:t>
      </w:r>
      <w:r w:rsidR="00F17ABD" w:rsidRPr="00F71A51">
        <w:rPr>
          <w:rFonts w:ascii="Arial" w:hAnsi="Arial" w:cs="Arial"/>
          <w:sz w:val="24"/>
          <w:szCs w:val="24"/>
          <w:lang w:val="es-MX"/>
        </w:rPr>
        <w:t>el</w:t>
      </w:r>
      <w:r w:rsidRPr="00F71A51">
        <w:rPr>
          <w:rFonts w:ascii="Arial" w:hAnsi="Arial" w:cs="Arial"/>
          <w:sz w:val="24"/>
          <w:szCs w:val="24"/>
          <w:lang w:val="es-MX"/>
        </w:rPr>
        <w:t xml:space="preserve"> cumplimento de este procedimiento operativo como así informar si fuera necesario la modificación del mismo. Hacer conocer este procedimiento al personal a su cargo.</w:t>
      </w:r>
    </w:p>
    <w:p w14:paraId="76B3CBC9" w14:textId="77777777" w:rsidR="00824883" w:rsidRPr="00F71A51" w:rsidRDefault="00824883" w:rsidP="00F71A51">
      <w:pPr>
        <w:numPr>
          <w:ilvl w:val="2"/>
          <w:numId w:val="1"/>
        </w:numPr>
        <w:tabs>
          <w:tab w:val="clear" w:pos="1713"/>
          <w:tab w:val="num" w:pos="284"/>
          <w:tab w:val="left" w:pos="426"/>
        </w:tabs>
        <w:spacing w:line="360" w:lineRule="auto"/>
        <w:ind w:left="426" w:hanging="426"/>
        <w:rPr>
          <w:rFonts w:ascii="Arial" w:hAnsi="Arial" w:cs="Arial"/>
          <w:sz w:val="24"/>
          <w:szCs w:val="24"/>
          <w:lang w:val="es-MX"/>
        </w:rPr>
      </w:pPr>
      <w:r w:rsidRPr="00F71A51">
        <w:rPr>
          <w:rFonts w:ascii="Arial" w:hAnsi="Arial" w:cs="Arial"/>
          <w:b/>
          <w:sz w:val="24"/>
          <w:szCs w:val="24"/>
          <w:lang w:val="es-MX"/>
        </w:rPr>
        <w:t>Responsable de SMA</w:t>
      </w:r>
      <w:r w:rsidRPr="00F71A51">
        <w:rPr>
          <w:rFonts w:ascii="Arial" w:hAnsi="Arial" w:cs="Arial"/>
          <w:sz w:val="24"/>
          <w:szCs w:val="24"/>
          <w:lang w:val="es-MX"/>
        </w:rPr>
        <w:t>: Es el responsable de hacer conocer este procedimiento a todo el personal de GREEN OIL SERVICES SA</w:t>
      </w:r>
      <w:r w:rsidR="00E804DA" w:rsidRPr="00F71A51">
        <w:rPr>
          <w:rFonts w:ascii="Arial" w:hAnsi="Arial" w:cs="Arial"/>
          <w:sz w:val="24"/>
          <w:szCs w:val="24"/>
          <w:lang w:val="es-MX"/>
        </w:rPr>
        <w:t>.</w:t>
      </w:r>
    </w:p>
    <w:p w14:paraId="6A9DE005" w14:textId="77777777" w:rsidR="00824883" w:rsidRPr="00F71A51" w:rsidRDefault="00412BE6" w:rsidP="00F71A51">
      <w:pPr>
        <w:numPr>
          <w:ilvl w:val="2"/>
          <w:numId w:val="1"/>
        </w:numPr>
        <w:tabs>
          <w:tab w:val="clear" w:pos="1713"/>
          <w:tab w:val="num" w:pos="284"/>
          <w:tab w:val="left" w:pos="426"/>
          <w:tab w:val="num" w:pos="567"/>
        </w:tabs>
        <w:spacing w:line="360" w:lineRule="auto"/>
        <w:ind w:left="426" w:hanging="426"/>
        <w:rPr>
          <w:rFonts w:ascii="Arial" w:hAnsi="Arial" w:cs="Arial"/>
          <w:sz w:val="24"/>
          <w:szCs w:val="24"/>
          <w:lang w:val="es-MX"/>
        </w:rPr>
      </w:pPr>
      <w:r>
        <w:rPr>
          <w:rFonts w:ascii="Arial" w:hAnsi="Arial" w:cs="Arial"/>
          <w:b/>
          <w:sz w:val="24"/>
          <w:szCs w:val="24"/>
          <w:lang w:val="es-MX"/>
        </w:rPr>
        <w:t>Operadores</w:t>
      </w:r>
      <w:r w:rsidR="00F17ABD" w:rsidRPr="00F71A51">
        <w:rPr>
          <w:rFonts w:ascii="Arial" w:hAnsi="Arial" w:cs="Arial"/>
          <w:sz w:val="24"/>
          <w:szCs w:val="24"/>
          <w:lang w:val="es-MX"/>
        </w:rPr>
        <w:t>: Aplicar</w:t>
      </w:r>
      <w:r w:rsidR="00824883" w:rsidRPr="00F71A51">
        <w:rPr>
          <w:rFonts w:ascii="Arial" w:hAnsi="Arial" w:cs="Arial"/>
          <w:sz w:val="24"/>
          <w:szCs w:val="24"/>
          <w:lang w:val="es-MX"/>
        </w:rPr>
        <w:t xml:space="preserve"> y supervisar el cumplimiento de este procedimiento</w:t>
      </w:r>
      <w:r w:rsidR="00F17ABD" w:rsidRPr="00F71A51">
        <w:rPr>
          <w:rFonts w:ascii="Arial" w:hAnsi="Arial" w:cs="Arial"/>
          <w:sz w:val="24"/>
          <w:szCs w:val="24"/>
          <w:lang w:val="es-MX"/>
        </w:rPr>
        <w:t>.</w:t>
      </w:r>
    </w:p>
    <w:p w14:paraId="45A7FF5A" w14:textId="77777777" w:rsidR="00824883" w:rsidRPr="00F71A51" w:rsidRDefault="00F17ABD" w:rsidP="00F71A51">
      <w:pPr>
        <w:numPr>
          <w:ilvl w:val="2"/>
          <w:numId w:val="1"/>
        </w:numPr>
        <w:tabs>
          <w:tab w:val="clear" w:pos="1713"/>
          <w:tab w:val="num" w:pos="284"/>
          <w:tab w:val="left" w:pos="426"/>
        </w:tabs>
        <w:spacing w:line="360" w:lineRule="auto"/>
        <w:ind w:left="426" w:hanging="426"/>
        <w:rPr>
          <w:rFonts w:ascii="Arial" w:hAnsi="Arial" w:cs="Arial"/>
          <w:sz w:val="24"/>
          <w:szCs w:val="24"/>
          <w:lang w:val="es-MX"/>
        </w:rPr>
      </w:pPr>
      <w:r w:rsidRPr="00F71A51">
        <w:rPr>
          <w:rFonts w:ascii="Arial" w:hAnsi="Arial" w:cs="Arial"/>
          <w:b/>
          <w:sz w:val="24"/>
          <w:szCs w:val="24"/>
          <w:lang w:val="es-MX"/>
        </w:rPr>
        <w:lastRenderedPageBreak/>
        <w:t>Ayudantes</w:t>
      </w:r>
      <w:r w:rsidR="00824883" w:rsidRPr="00F71A51">
        <w:rPr>
          <w:rFonts w:ascii="Arial" w:hAnsi="Arial" w:cs="Arial"/>
          <w:sz w:val="24"/>
          <w:szCs w:val="24"/>
          <w:lang w:val="es-MX"/>
        </w:rPr>
        <w:t>: Aplicar este procedimiento operativo.</w:t>
      </w:r>
    </w:p>
    <w:p w14:paraId="58FBE9E0" w14:textId="77777777" w:rsidR="00824883" w:rsidRPr="00F71A51" w:rsidRDefault="00824883" w:rsidP="00F71A51">
      <w:pPr>
        <w:spacing w:line="360" w:lineRule="auto"/>
        <w:rPr>
          <w:rFonts w:ascii="Arial" w:hAnsi="Arial" w:cs="Arial"/>
          <w:sz w:val="24"/>
          <w:szCs w:val="24"/>
          <w:lang w:val="es-MX"/>
        </w:rPr>
      </w:pPr>
    </w:p>
    <w:p w14:paraId="0DA02B4C" w14:textId="54A94DD9" w:rsidR="00824883" w:rsidRPr="00432381" w:rsidRDefault="00824883" w:rsidP="00F71A51">
      <w:pPr>
        <w:numPr>
          <w:ilvl w:val="0"/>
          <w:numId w:val="1"/>
        </w:numPr>
        <w:spacing w:line="360" w:lineRule="auto"/>
        <w:rPr>
          <w:rFonts w:ascii="Arial" w:hAnsi="Arial" w:cs="Arial"/>
          <w:b/>
          <w:sz w:val="24"/>
          <w:szCs w:val="24"/>
          <w:lang w:val="es-MX"/>
        </w:rPr>
      </w:pPr>
      <w:r w:rsidRPr="00F71A51">
        <w:rPr>
          <w:rFonts w:ascii="Arial" w:hAnsi="Arial" w:cs="Arial"/>
          <w:b/>
          <w:sz w:val="24"/>
          <w:szCs w:val="24"/>
          <w:lang w:val="es-MX"/>
        </w:rPr>
        <w:t>Distribución de tareas</w:t>
      </w:r>
    </w:p>
    <w:p w14:paraId="0BC1526E" w14:textId="7E1C54E5" w:rsidR="00824883" w:rsidRPr="00F71A51" w:rsidRDefault="00824883" w:rsidP="00432381">
      <w:pPr>
        <w:spacing w:line="360" w:lineRule="auto"/>
        <w:ind w:left="360" w:hanging="360"/>
        <w:rPr>
          <w:rFonts w:ascii="Arial" w:hAnsi="Arial" w:cs="Arial"/>
          <w:b/>
          <w:bCs/>
          <w:sz w:val="24"/>
          <w:szCs w:val="24"/>
        </w:rPr>
      </w:pPr>
      <w:r w:rsidRPr="00F71A51">
        <w:rPr>
          <w:rFonts w:ascii="Arial" w:hAnsi="Arial" w:cs="Arial"/>
          <w:b/>
          <w:bCs/>
          <w:sz w:val="24"/>
          <w:szCs w:val="24"/>
        </w:rPr>
        <w:t>5.1. Supervisor</w:t>
      </w:r>
    </w:p>
    <w:p w14:paraId="6B69D657" w14:textId="1FF1D7F2" w:rsidR="00824883" w:rsidRPr="00F71A51" w:rsidRDefault="00824883" w:rsidP="00432381">
      <w:pPr>
        <w:spacing w:line="360" w:lineRule="auto"/>
        <w:ind w:left="360"/>
        <w:rPr>
          <w:rFonts w:ascii="Arial" w:hAnsi="Arial" w:cs="Arial"/>
          <w:sz w:val="24"/>
          <w:szCs w:val="24"/>
        </w:rPr>
      </w:pPr>
      <w:r w:rsidRPr="00F71A51">
        <w:rPr>
          <w:rFonts w:ascii="Arial" w:hAnsi="Arial" w:cs="Arial"/>
          <w:sz w:val="24"/>
          <w:szCs w:val="24"/>
        </w:rPr>
        <w:t xml:space="preserve">Son responsabilidades del </w:t>
      </w:r>
      <w:r w:rsidRPr="00F71A51">
        <w:rPr>
          <w:rFonts w:ascii="Arial" w:hAnsi="Arial" w:cs="Arial"/>
          <w:b/>
          <w:bCs/>
          <w:sz w:val="24"/>
          <w:szCs w:val="24"/>
        </w:rPr>
        <w:t>Supervisor</w:t>
      </w:r>
      <w:r w:rsidRPr="00F71A51">
        <w:rPr>
          <w:rFonts w:ascii="Arial" w:hAnsi="Arial" w:cs="Arial"/>
          <w:sz w:val="24"/>
          <w:szCs w:val="24"/>
        </w:rPr>
        <w:t xml:space="preserve"> las siguientes tareas:</w:t>
      </w:r>
    </w:p>
    <w:p w14:paraId="5650BFB7" w14:textId="77777777" w:rsidR="00824883" w:rsidRPr="00F71A51" w:rsidRDefault="00824883" w:rsidP="00F71A51">
      <w:pPr>
        <w:numPr>
          <w:ilvl w:val="0"/>
          <w:numId w:val="4"/>
        </w:numPr>
        <w:tabs>
          <w:tab w:val="clear" w:pos="1980"/>
          <w:tab w:val="num" w:pos="709"/>
        </w:tabs>
        <w:spacing w:line="360" w:lineRule="auto"/>
        <w:ind w:left="709" w:hanging="283"/>
        <w:rPr>
          <w:rFonts w:ascii="Arial" w:hAnsi="Arial" w:cs="Arial"/>
          <w:sz w:val="24"/>
          <w:szCs w:val="24"/>
        </w:rPr>
      </w:pPr>
      <w:r w:rsidRPr="00F71A51">
        <w:rPr>
          <w:rFonts w:ascii="Arial" w:hAnsi="Arial" w:cs="Arial"/>
          <w:sz w:val="24"/>
          <w:szCs w:val="24"/>
        </w:rPr>
        <w:t>Cumplir y hacer cumplir el procedimiento operativo interno como así también el del contratante.</w:t>
      </w:r>
    </w:p>
    <w:p w14:paraId="72D7AFE9" w14:textId="2E30D16B" w:rsidR="00824883" w:rsidRDefault="00824883" w:rsidP="00F71A51">
      <w:pPr>
        <w:numPr>
          <w:ilvl w:val="0"/>
          <w:numId w:val="4"/>
        </w:numPr>
        <w:tabs>
          <w:tab w:val="clear" w:pos="1980"/>
          <w:tab w:val="num" w:pos="709"/>
        </w:tabs>
        <w:spacing w:line="360" w:lineRule="auto"/>
        <w:ind w:left="709" w:hanging="283"/>
        <w:rPr>
          <w:rFonts w:ascii="Arial" w:hAnsi="Arial" w:cs="Arial"/>
          <w:sz w:val="24"/>
          <w:szCs w:val="24"/>
        </w:rPr>
      </w:pPr>
      <w:r w:rsidRPr="00F71A51">
        <w:rPr>
          <w:rFonts w:ascii="Arial" w:hAnsi="Arial" w:cs="Arial"/>
          <w:sz w:val="24"/>
          <w:szCs w:val="24"/>
        </w:rPr>
        <w:t xml:space="preserve"> Supervisión de las tareas realizadas por los ope</w:t>
      </w:r>
      <w:r w:rsidR="00F17ABD" w:rsidRPr="00F71A51">
        <w:rPr>
          <w:rFonts w:ascii="Arial" w:hAnsi="Arial" w:cs="Arial"/>
          <w:sz w:val="24"/>
          <w:szCs w:val="24"/>
        </w:rPr>
        <w:t xml:space="preserve">radores </w:t>
      </w:r>
      <w:r w:rsidRPr="00F71A51">
        <w:rPr>
          <w:rFonts w:ascii="Arial" w:hAnsi="Arial" w:cs="Arial"/>
          <w:sz w:val="24"/>
          <w:szCs w:val="24"/>
        </w:rPr>
        <w:t>y ayudantes.</w:t>
      </w:r>
    </w:p>
    <w:p w14:paraId="21DEAFA5" w14:textId="2BCA8535" w:rsidR="009267D2" w:rsidRPr="00F71A51" w:rsidRDefault="009267D2" w:rsidP="00F71A51">
      <w:pPr>
        <w:numPr>
          <w:ilvl w:val="0"/>
          <w:numId w:val="4"/>
        </w:numPr>
        <w:tabs>
          <w:tab w:val="clear" w:pos="1980"/>
          <w:tab w:val="num" w:pos="709"/>
        </w:tabs>
        <w:spacing w:line="360" w:lineRule="auto"/>
        <w:ind w:left="709" w:hanging="283"/>
        <w:rPr>
          <w:rFonts w:ascii="Arial" w:hAnsi="Arial" w:cs="Arial"/>
          <w:sz w:val="24"/>
          <w:szCs w:val="24"/>
        </w:rPr>
      </w:pPr>
      <w:r>
        <w:rPr>
          <w:rFonts w:ascii="Arial" w:hAnsi="Arial" w:cs="Arial"/>
          <w:sz w:val="24"/>
          <w:szCs w:val="24"/>
        </w:rPr>
        <w:t xml:space="preserve">Detener cualquier tipo de maniobras si </w:t>
      </w:r>
      <w:r w:rsidR="00590329">
        <w:rPr>
          <w:rFonts w:ascii="Arial" w:hAnsi="Arial" w:cs="Arial"/>
          <w:sz w:val="24"/>
          <w:szCs w:val="24"/>
        </w:rPr>
        <w:t>las condiciones</w:t>
      </w:r>
      <w:r>
        <w:rPr>
          <w:rFonts w:ascii="Arial" w:hAnsi="Arial" w:cs="Arial"/>
          <w:sz w:val="24"/>
          <w:szCs w:val="24"/>
        </w:rPr>
        <w:t xml:space="preserve"> de seguridad no son las </w:t>
      </w:r>
      <w:r w:rsidR="00590329">
        <w:rPr>
          <w:rFonts w:ascii="Arial" w:hAnsi="Arial" w:cs="Arial"/>
          <w:sz w:val="24"/>
          <w:szCs w:val="24"/>
        </w:rPr>
        <w:t>óptimas</w:t>
      </w:r>
      <w:r>
        <w:rPr>
          <w:rFonts w:ascii="Arial" w:hAnsi="Arial" w:cs="Arial"/>
          <w:sz w:val="24"/>
          <w:szCs w:val="24"/>
        </w:rPr>
        <w:t>.</w:t>
      </w:r>
    </w:p>
    <w:p w14:paraId="57847514" w14:textId="77777777" w:rsidR="00824883" w:rsidRPr="00F71A51" w:rsidRDefault="00824883" w:rsidP="00F71A51">
      <w:pPr>
        <w:numPr>
          <w:ilvl w:val="0"/>
          <w:numId w:val="4"/>
        </w:numPr>
        <w:tabs>
          <w:tab w:val="clear" w:pos="1980"/>
          <w:tab w:val="num" w:pos="709"/>
        </w:tabs>
        <w:spacing w:line="360" w:lineRule="auto"/>
        <w:ind w:left="709" w:hanging="283"/>
        <w:rPr>
          <w:rFonts w:ascii="Arial" w:hAnsi="Arial" w:cs="Arial"/>
          <w:sz w:val="24"/>
          <w:szCs w:val="24"/>
        </w:rPr>
      </w:pPr>
      <w:r w:rsidRPr="00F71A51">
        <w:rPr>
          <w:rFonts w:ascii="Arial" w:hAnsi="Arial" w:cs="Arial"/>
          <w:sz w:val="24"/>
          <w:szCs w:val="24"/>
        </w:rPr>
        <w:t>Colaborar con la confección de documentación y procedimientos operativos.</w:t>
      </w:r>
    </w:p>
    <w:p w14:paraId="0F8C6ECA" w14:textId="77777777" w:rsidR="00824883" w:rsidRPr="00F71A51" w:rsidRDefault="00824883" w:rsidP="00F71A51">
      <w:pPr>
        <w:numPr>
          <w:ilvl w:val="0"/>
          <w:numId w:val="4"/>
        </w:numPr>
        <w:tabs>
          <w:tab w:val="clear" w:pos="1980"/>
          <w:tab w:val="num" w:pos="709"/>
        </w:tabs>
        <w:spacing w:line="360" w:lineRule="auto"/>
        <w:ind w:left="709" w:hanging="283"/>
        <w:rPr>
          <w:rFonts w:ascii="Arial" w:hAnsi="Arial" w:cs="Arial"/>
          <w:sz w:val="24"/>
          <w:szCs w:val="24"/>
        </w:rPr>
      </w:pPr>
      <w:r w:rsidRPr="00F71A51">
        <w:rPr>
          <w:rFonts w:ascii="Arial" w:hAnsi="Arial" w:cs="Arial"/>
          <w:sz w:val="24"/>
          <w:szCs w:val="24"/>
        </w:rPr>
        <w:t>Supervisar tareas de m</w:t>
      </w:r>
      <w:r w:rsidR="00F17ABD" w:rsidRPr="00F71A51">
        <w:rPr>
          <w:rFonts w:ascii="Arial" w:hAnsi="Arial" w:cs="Arial"/>
          <w:sz w:val="24"/>
          <w:szCs w:val="24"/>
        </w:rPr>
        <w:t>antenimiento de las unidades.</w:t>
      </w:r>
    </w:p>
    <w:p w14:paraId="1982EBCA" w14:textId="77777777" w:rsidR="00824883" w:rsidRPr="00F71A51" w:rsidRDefault="00824883" w:rsidP="00F71A51">
      <w:pPr>
        <w:spacing w:line="360" w:lineRule="auto"/>
        <w:rPr>
          <w:rFonts w:ascii="Arial" w:hAnsi="Arial" w:cs="Arial"/>
          <w:sz w:val="24"/>
          <w:szCs w:val="24"/>
        </w:rPr>
      </w:pPr>
    </w:p>
    <w:p w14:paraId="60D78E17" w14:textId="1BF6110B" w:rsidR="00824883" w:rsidRPr="00F71A51" w:rsidRDefault="00824883" w:rsidP="00432381">
      <w:pPr>
        <w:tabs>
          <w:tab w:val="left" w:pos="426"/>
        </w:tabs>
        <w:spacing w:line="360" w:lineRule="auto"/>
        <w:ind w:left="567" w:hanging="567"/>
        <w:rPr>
          <w:rFonts w:ascii="Arial" w:hAnsi="Arial" w:cs="Arial"/>
          <w:b/>
          <w:bCs/>
          <w:sz w:val="24"/>
          <w:szCs w:val="24"/>
        </w:rPr>
      </w:pPr>
      <w:r w:rsidRPr="00F71A51">
        <w:rPr>
          <w:rFonts w:ascii="Arial" w:hAnsi="Arial" w:cs="Arial"/>
          <w:b/>
          <w:bCs/>
          <w:sz w:val="24"/>
          <w:szCs w:val="24"/>
        </w:rPr>
        <w:t>5.2. Operadores</w:t>
      </w:r>
    </w:p>
    <w:p w14:paraId="7C11562D" w14:textId="49F89A54" w:rsidR="00824883" w:rsidRPr="00F71A51" w:rsidRDefault="00824883" w:rsidP="00432381">
      <w:pPr>
        <w:spacing w:line="360" w:lineRule="auto"/>
        <w:ind w:left="426"/>
        <w:rPr>
          <w:rFonts w:ascii="Arial" w:hAnsi="Arial" w:cs="Arial"/>
          <w:sz w:val="24"/>
          <w:szCs w:val="24"/>
        </w:rPr>
      </w:pPr>
      <w:r w:rsidRPr="00F71A51">
        <w:rPr>
          <w:rFonts w:ascii="Arial" w:hAnsi="Arial" w:cs="Arial"/>
          <w:sz w:val="24"/>
          <w:szCs w:val="24"/>
        </w:rPr>
        <w:t xml:space="preserve">Las tareas y responsabilidades que deben asumir y cumplir </w:t>
      </w:r>
      <w:r w:rsidR="00590329">
        <w:rPr>
          <w:rFonts w:ascii="Arial" w:hAnsi="Arial" w:cs="Arial"/>
          <w:sz w:val="24"/>
          <w:szCs w:val="24"/>
        </w:rPr>
        <w:t>l</w:t>
      </w:r>
      <w:r w:rsidRPr="00F71A51">
        <w:rPr>
          <w:rFonts w:ascii="Arial" w:hAnsi="Arial" w:cs="Arial"/>
          <w:sz w:val="24"/>
          <w:szCs w:val="24"/>
        </w:rPr>
        <w:t>os operadores son las siguientes:</w:t>
      </w:r>
    </w:p>
    <w:p w14:paraId="4023EF83" w14:textId="77777777" w:rsidR="00824883" w:rsidRPr="00F71A51" w:rsidRDefault="00824883" w:rsidP="00F71A51">
      <w:pPr>
        <w:numPr>
          <w:ilvl w:val="0"/>
          <w:numId w:val="4"/>
        </w:numPr>
        <w:tabs>
          <w:tab w:val="clear" w:pos="1980"/>
          <w:tab w:val="num" w:pos="709"/>
        </w:tabs>
        <w:spacing w:line="360" w:lineRule="auto"/>
        <w:ind w:left="709" w:hanging="283"/>
        <w:rPr>
          <w:rFonts w:ascii="Arial" w:hAnsi="Arial" w:cs="Arial"/>
          <w:sz w:val="24"/>
          <w:szCs w:val="24"/>
        </w:rPr>
      </w:pPr>
      <w:r w:rsidRPr="00F71A51">
        <w:rPr>
          <w:rFonts w:ascii="Arial" w:hAnsi="Arial" w:cs="Arial"/>
          <w:sz w:val="24"/>
          <w:szCs w:val="24"/>
        </w:rPr>
        <w:t>Cumplir y hacer cumplir el procedimiento operativo interno como así el del contratante.</w:t>
      </w:r>
    </w:p>
    <w:p w14:paraId="3DA85579" w14:textId="77777777" w:rsidR="00824883" w:rsidRPr="00F71A51" w:rsidRDefault="00824883" w:rsidP="00F71A51">
      <w:pPr>
        <w:numPr>
          <w:ilvl w:val="0"/>
          <w:numId w:val="4"/>
        </w:numPr>
        <w:tabs>
          <w:tab w:val="clear" w:pos="1980"/>
          <w:tab w:val="num" w:pos="709"/>
        </w:tabs>
        <w:spacing w:line="360" w:lineRule="auto"/>
        <w:ind w:left="709" w:hanging="283"/>
        <w:rPr>
          <w:rFonts w:ascii="Arial" w:hAnsi="Arial" w:cs="Arial"/>
          <w:sz w:val="24"/>
          <w:szCs w:val="24"/>
        </w:rPr>
      </w:pPr>
      <w:r w:rsidRPr="00F71A51">
        <w:rPr>
          <w:rFonts w:ascii="Arial" w:hAnsi="Arial" w:cs="Arial"/>
          <w:sz w:val="24"/>
          <w:szCs w:val="24"/>
        </w:rPr>
        <w:t>Asesorarse d</w:t>
      </w:r>
      <w:r w:rsidR="00F17ABD" w:rsidRPr="00F71A51">
        <w:rPr>
          <w:rFonts w:ascii="Arial" w:hAnsi="Arial" w:cs="Arial"/>
          <w:sz w:val="24"/>
          <w:szCs w:val="24"/>
        </w:rPr>
        <w:t>el buen funcionamiento</w:t>
      </w:r>
      <w:r w:rsidR="00412BE6">
        <w:rPr>
          <w:rFonts w:ascii="Arial" w:hAnsi="Arial" w:cs="Arial"/>
          <w:sz w:val="24"/>
          <w:szCs w:val="24"/>
        </w:rPr>
        <w:t xml:space="preserve"> de</w:t>
      </w:r>
      <w:r w:rsidR="00F17ABD" w:rsidRPr="00F71A51">
        <w:rPr>
          <w:rFonts w:ascii="Arial" w:hAnsi="Arial" w:cs="Arial"/>
          <w:sz w:val="24"/>
          <w:szCs w:val="24"/>
        </w:rPr>
        <w:t xml:space="preserve"> las instalaciones (válvulas, manómetros, sensores</w:t>
      </w:r>
      <w:r w:rsidR="00412BE6">
        <w:rPr>
          <w:rFonts w:ascii="Arial" w:hAnsi="Arial" w:cs="Arial"/>
          <w:sz w:val="24"/>
          <w:szCs w:val="24"/>
        </w:rPr>
        <w:t>, equipamientos</w:t>
      </w:r>
      <w:r w:rsidR="00F17ABD" w:rsidRPr="00F71A51">
        <w:rPr>
          <w:rFonts w:ascii="Arial" w:hAnsi="Arial" w:cs="Arial"/>
          <w:sz w:val="24"/>
          <w:szCs w:val="24"/>
        </w:rPr>
        <w:t>)</w:t>
      </w:r>
      <w:r w:rsidR="004A3D8C" w:rsidRPr="00F71A51">
        <w:rPr>
          <w:rFonts w:ascii="Arial" w:hAnsi="Arial" w:cs="Arial"/>
          <w:sz w:val="24"/>
          <w:szCs w:val="24"/>
        </w:rPr>
        <w:t>.</w:t>
      </w:r>
    </w:p>
    <w:p w14:paraId="7DE3D779" w14:textId="77777777" w:rsidR="00824883" w:rsidRPr="00F71A51" w:rsidRDefault="00824883" w:rsidP="00F71A51">
      <w:pPr>
        <w:numPr>
          <w:ilvl w:val="0"/>
          <w:numId w:val="4"/>
        </w:numPr>
        <w:tabs>
          <w:tab w:val="clear" w:pos="1980"/>
          <w:tab w:val="num" w:pos="709"/>
        </w:tabs>
        <w:spacing w:line="360" w:lineRule="auto"/>
        <w:ind w:hanging="1554"/>
        <w:rPr>
          <w:rFonts w:ascii="Arial" w:hAnsi="Arial" w:cs="Arial"/>
          <w:sz w:val="24"/>
          <w:szCs w:val="24"/>
        </w:rPr>
      </w:pPr>
      <w:r w:rsidRPr="00F71A51">
        <w:rPr>
          <w:rFonts w:ascii="Arial" w:hAnsi="Arial" w:cs="Arial"/>
          <w:sz w:val="24"/>
          <w:szCs w:val="24"/>
        </w:rPr>
        <w:t>Completar SMA-FOR-042 Asignación de trabajo seguro (ATS)</w:t>
      </w:r>
      <w:r w:rsidR="004A3D8C" w:rsidRPr="00F71A51">
        <w:rPr>
          <w:rFonts w:ascii="Arial" w:hAnsi="Arial" w:cs="Arial"/>
          <w:sz w:val="24"/>
          <w:szCs w:val="24"/>
        </w:rPr>
        <w:t>.</w:t>
      </w:r>
    </w:p>
    <w:p w14:paraId="28CE38F7" w14:textId="77777777" w:rsidR="00824883" w:rsidRPr="00F71A51" w:rsidRDefault="00824883" w:rsidP="00F71A51">
      <w:pPr>
        <w:numPr>
          <w:ilvl w:val="0"/>
          <w:numId w:val="4"/>
        </w:numPr>
        <w:tabs>
          <w:tab w:val="clear" w:pos="1980"/>
          <w:tab w:val="num" w:pos="709"/>
        </w:tabs>
        <w:spacing w:line="360" w:lineRule="auto"/>
        <w:ind w:left="709" w:hanging="283"/>
        <w:rPr>
          <w:rFonts w:ascii="Arial" w:hAnsi="Arial" w:cs="Arial"/>
          <w:sz w:val="24"/>
          <w:szCs w:val="24"/>
        </w:rPr>
      </w:pPr>
      <w:r w:rsidRPr="00F71A51">
        <w:rPr>
          <w:rFonts w:ascii="Arial" w:hAnsi="Arial" w:cs="Arial"/>
          <w:sz w:val="24"/>
          <w:szCs w:val="24"/>
        </w:rPr>
        <w:t xml:space="preserve">Chequeo de </w:t>
      </w:r>
      <w:r w:rsidR="00F17ABD" w:rsidRPr="00F71A51">
        <w:rPr>
          <w:rFonts w:ascii="Arial" w:hAnsi="Arial" w:cs="Arial"/>
          <w:sz w:val="24"/>
          <w:szCs w:val="24"/>
        </w:rPr>
        <w:t>las ins</w:t>
      </w:r>
      <w:r w:rsidR="00412BE6">
        <w:rPr>
          <w:rFonts w:ascii="Arial" w:hAnsi="Arial" w:cs="Arial"/>
          <w:sz w:val="24"/>
          <w:szCs w:val="24"/>
        </w:rPr>
        <w:t>talaciones.</w:t>
      </w:r>
    </w:p>
    <w:p w14:paraId="0A6C26E3" w14:textId="77777777" w:rsidR="00824883" w:rsidRPr="00F71A51" w:rsidRDefault="00824883" w:rsidP="00F71A51">
      <w:pPr>
        <w:numPr>
          <w:ilvl w:val="0"/>
          <w:numId w:val="4"/>
        </w:numPr>
        <w:tabs>
          <w:tab w:val="clear" w:pos="1980"/>
          <w:tab w:val="num" w:pos="709"/>
        </w:tabs>
        <w:spacing w:line="360" w:lineRule="auto"/>
        <w:ind w:left="709" w:hanging="283"/>
        <w:rPr>
          <w:rFonts w:ascii="Arial" w:hAnsi="Arial" w:cs="Arial"/>
          <w:sz w:val="24"/>
          <w:szCs w:val="24"/>
        </w:rPr>
      </w:pPr>
      <w:r w:rsidRPr="00F71A51">
        <w:rPr>
          <w:rFonts w:ascii="Arial" w:hAnsi="Arial" w:cs="Arial"/>
          <w:sz w:val="24"/>
          <w:szCs w:val="24"/>
        </w:rPr>
        <w:t>Verificar e informar de ser necesario el funciona</w:t>
      </w:r>
      <w:r w:rsidR="00F17ABD" w:rsidRPr="00F71A51">
        <w:rPr>
          <w:rFonts w:ascii="Arial" w:hAnsi="Arial" w:cs="Arial"/>
          <w:sz w:val="24"/>
          <w:szCs w:val="24"/>
        </w:rPr>
        <w:t>miento del equipo</w:t>
      </w:r>
      <w:r w:rsidRPr="00F71A51">
        <w:rPr>
          <w:rFonts w:ascii="Arial" w:hAnsi="Arial" w:cs="Arial"/>
          <w:sz w:val="24"/>
          <w:szCs w:val="24"/>
        </w:rPr>
        <w:t xml:space="preserve">. </w:t>
      </w:r>
    </w:p>
    <w:p w14:paraId="721C8D0E" w14:textId="77777777" w:rsidR="00824883" w:rsidRPr="00F71A51" w:rsidRDefault="00824883" w:rsidP="00F71A51">
      <w:pPr>
        <w:numPr>
          <w:ilvl w:val="0"/>
          <w:numId w:val="4"/>
        </w:numPr>
        <w:tabs>
          <w:tab w:val="clear" w:pos="1980"/>
          <w:tab w:val="num" w:pos="709"/>
        </w:tabs>
        <w:spacing w:line="360" w:lineRule="auto"/>
        <w:ind w:left="709" w:hanging="283"/>
        <w:rPr>
          <w:rFonts w:ascii="Arial" w:hAnsi="Arial" w:cs="Arial"/>
          <w:sz w:val="24"/>
          <w:szCs w:val="24"/>
        </w:rPr>
      </w:pPr>
      <w:r w:rsidRPr="00F71A51">
        <w:rPr>
          <w:rFonts w:ascii="Arial" w:hAnsi="Arial" w:cs="Arial"/>
          <w:sz w:val="24"/>
          <w:szCs w:val="24"/>
        </w:rPr>
        <w:t xml:space="preserve">Informar al supervisor cualquier avería que se produzcan en las </w:t>
      </w:r>
      <w:r w:rsidR="00F17ABD" w:rsidRPr="00F71A51">
        <w:rPr>
          <w:rFonts w:ascii="Arial" w:hAnsi="Arial" w:cs="Arial"/>
          <w:sz w:val="24"/>
          <w:szCs w:val="24"/>
        </w:rPr>
        <w:t>instalaciones</w:t>
      </w:r>
      <w:r w:rsidRPr="00F71A51">
        <w:rPr>
          <w:rFonts w:ascii="Arial" w:hAnsi="Arial" w:cs="Arial"/>
          <w:sz w:val="24"/>
          <w:szCs w:val="24"/>
        </w:rPr>
        <w:t>, para que este comunique al jefe de mantenimiento.</w:t>
      </w:r>
    </w:p>
    <w:p w14:paraId="4C5C53F0" w14:textId="77777777" w:rsidR="00824883" w:rsidRPr="00F71A51" w:rsidRDefault="00824883" w:rsidP="00F71A51">
      <w:pPr>
        <w:numPr>
          <w:ilvl w:val="0"/>
          <w:numId w:val="4"/>
        </w:numPr>
        <w:tabs>
          <w:tab w:val="clear" w:pos="1980"/>
          <w:tab w:val="num" w:pos="709"/>
        </w:tabs>
        <w:spacing w:line="360" w:lineRule="auto"/>
        <w:ind w:left="709" w:hanging="283"/>
        <w:rPr>
          <w:rFonts w:ascii="Arial" w:hAnsi="Arial" w:cs="Arial"/>
          <w:sz w:val="24"/>
          <w:szCs w:val="24"/>
        </w:rPr>
      </w:pPr>
      <w:r w:rsidRPr="00F71A51">
        <w:rPr>
          <w:rFonts w:ascii="Arial" w:hAnsi="Arial" w:cs="Arial"/>
          <w:sz w:val="24"/>
          <w:szCs w:val="24"/>
        </w:rPr>
        <w:t>Detener cualquier tipo de maniobra si las normas de seguridad no son las óptimas.</w:t>
      </w:r>
    </w:p>
    <w:p w14:paraId="0D0CEFCA" w14:textId="77777777" w:rsidR="00824883" w:rsidRPr="00F71A51" w:rsidRDefault="00824883" w:rsidP="00F71A51">
      <w:pPr>
        <w:numPr>
          <w:ilvl w:val="0"/>
          <w:numId w:val="4"/>
        </w:numPr>
        <w:tabs>
          <w:tab w:val="clear" w:pos="1980"/>
          <w:tab w:val="num" w:pos="709"/>
        </w:tabs>
        <w:spacing w:line="360" w:lineRule="auto"/>
        <w:ind w:left="709" w:hanging="283"/>
        <w:rPr>
          <w:rFonts w:ascii="Arial" w:hAnsi="Arial" w:cs="Arial"/>
          <w:sz w:val="24"/>
          <w:szCs w:val="24"/>
        </w:rPr>
      </w:pPr>
      <w:r w:rsidRPr="00F71A51">
        <w:rPr>
          <w:rFonts w:ascii="Arial" w:hAnsi="Arial" w:cs="Arial"/>
          <w:sz w:val="24"/>
          <w:szCs w:val="24"/>
        </w:rPr>
        <w:t>Coordinar con supervisor abasteci</w:t>
      </w:r>
      <w:r w:rsidR="004A3D8C" w:rsidRPr="00F71A51">
        <w:rPr>
          <w:rFonts w:ascii="Arial" w:hAnsi="Arial" w:cs="Arial"/>
          <w:sz w:val="24"/>
          <w:szCs w:val="24"/>
        </w:rPr>
        <w:t xml:space="preserve">miento de unidad liviana (gas </w:t>
      </w:r>
      <w:r w:rsidR="00412BE6" w:rsidRPr="00F71A51">
        <w:rPr>
          <w:rFonts w:ascii="Arial" w:hAnsi="Arial" w:cs="Arial"/>
          <w:sz w:val="24"/>
          <w:szCs w:val="24"/>
        </w:rPr>
        <w:t>oíl</w:t>
      </w:r>
      <w:r w:rsidRPr="00F71A51">
        <w:rPr>
          <w:rFonts w:ascii="Arial" w:hAnsi="Arial" w:cs="Arial"/>
          <w:sz w:val="24"/>
          <w:szCs w:val="24"/>
        </w:rPr>
        <w:t>)</w:t>
      </w:r>
      <w:r w:rsidR="004A3D8C" w:rsidRPr="00F71A51">
        <w:rPr>
          <w:rFonts w:ascii="Arial" w:hAnsi="Arial" w:cs="Arial"/>
          <w:sz w:val="24"/>
          <w:szCs w:val="24"/>
        </w:rPr>
        <w:t>.</w:t>
      </w:r>
    </w:p>
    <w:p w14:paraId="4457C471" w14:textId="77777777" w:rsidR="00824883" w:rsidRPr="00F71A51" w:rsidRDefault="00824883" w:rsidP="00F71A51">
      <w:pPr>
        <w:numPr>
          <w:ilvl w:val="0"/>
          <w:numId w:val="4"/>
        </w:numPr>
        <w:tabs>
          <w:tab w:val="clear" w:pos="1980"/>
          <w:tab w:val="num" w:pos="709"/>
        </w:tabs>
        <w:spacing w:line="360" w:lineRule="auto"/>
        <w:ind w:left="709" w:hanging="283"/>
        <w:rPr>
          <w:rFonts w:ascii="Arial" w:hAnsi="Arial" w:cs="Arial"/>
          <w:sz w:val="24"/>
          <w:szCs w:val="24"/>
        </w:rPr>
      </w:pPr>
      <w:r w:rsidRPr="00F71A51">
        <w:rPr>
          <w:rFonts w:ascii="Arial" w:hAnsi="Arial" w:cs="Arial"/>
          <w:sz w:val="24"/>
          <w:szCs w:val="24"/>
        </w:rPr>
        <w:t>Ma</w:t>
      </w:r>
      <w:r w:rsidR="00F17ABD" w:rsidRPr="00F71A51">
        <w:rPr>
          <w:rFonts w:ascii="Arial" w:hAnsi="Arial" w:cs="Arial"/>
          <w:sz w:val="24"/>
          <w:szCs w:val="24"/>
        </w:rPr>
        <w:t>ntenimiento de herramientas.</w:t>
      </w:r>
    </w:p>
    <w:p w14:paraId="7617F565" w14:textId="77777777" w:rsidR="00824883" w:rsidRPr="00F71A51" w:rsidRDefault="00F17ABD" w:rsidP="00F71A51">
      <w:pPr>
        <w:numPr>
          <w:ilvl w:val="0"/>
          <w:numId w:val="4"/>
        </w:numPr>
        <w:tabs>
          <w:tab w:val="clear" w:pos="1980"/>
          <w:tab w:val="num" w:pos="709"/>
        </w:tabs>
        <w:spacing w:line="360" w:lineRule="auto"/>
        <w:ind w:left="709" w:hanging="283"/>
        <w:rPr>
          <w:rFonts w:ascii="Arial" w:hAnsi="Arial" w:cs="Arial"/>
          <w:sz w:val="24"/>
          <w:szCs w:val="24"/>
        </w:rPr>
      </w:pPr>
      <w:r w:rsidRPr="00F71A51">
        <w:rPr>
          <w:rFonts w:ascii="Arial" w:hAnsi="Arial" w:cs="Arial"/>
          <w:sz w:val="24"/>
          <w:szCs w:val="24"/>
        </w:rPr>
        <w:t xml:space="preserve">Orden y limpieza </w:t>
      </w:r>
      <w:r w:rsidR="004A3D8C" w:rsidRPr="00F71A51">
        <w:rPr>
          <w:rFonts w:ascii="Arial" w:hAnsi="Arial" w:cs="Arial"/>
          <w:sz w:val="24"/>
          <w:szCs w:val="24"/>
        </w:rPr>
        <w:t>de la</w:t>
      </w:r>
      <w:r w:rsidRPr="00F71A51">
        <w:rPr>
          <w:rFonts w:ascii="Arial" w:hAnsi="Arial" w:cs="Arial"/>
          <w:sz w:val="24"/>
          <w:szCs w:val="24"/>
        </w:rPr>
        <w:t xml:space="preserve"> unidad liviana</w:t>
      </w:r>
      <w:r w:rsidR="004A3D8C" w:rsidRPr="00F71A51">
        <w:rPr>
          <w:rFonts w:ascii="Arial" w:hAnsi="Arial" w:cs="Arial"/>
          <w:sz w:val="24"/>
          <w:szCs w:val="24"/>
        </w:rPr>
        <w:t>.</w:t>
      </w:r>
    </w:p>
    <w:p w14:paraId="102E1570" w14:textId="77777777" w:rsidR="00824883" w:rsidRPr="00F71A51" w:rsidRDefault="00824883" w:rsidP="00F71A51">
      <w:pPr>
        <w:numPr>
          <w:ilvl w:val="0"/>
          <w:numId w:val="4"/>
        </w:numPr>
        <w:tabs>
          <w:tab w:val="clear" w:pos="1980"/>
          <w:tab w:val="num" w:pos="709"/>
        </w:tabs>
        <w:spacing w:line="360" w:lineRule="auto"/>
        <w:ind w:left="709" w:hanging="283"/>
        <w:rPr>
          <w:rFonts w:ascii="Arial" w:hAnsi="Arial" w:cs="Arial"/>
          <w:sz w:val="24"/>
          <w:szCs w:val="24"/>
        </w:rPr>
      </w:pPr>
      <w:r w:rsidRPr="00F71A51">
        <w:rPr>
          <w:rFonts w:ascii="Arial" w:hAnsi="Arial" w:cs="Arial"/>
          <w:sz w:val="24"/>
          <w:szCs w:val="24"/>
        </w:rPr>
        <w:lastRenderedPageBreak/>
        <w:t>Co</w:t>
      </w:r>
      <w:r w:rsidR="004A3D8C" w:rsidRPr="00F71A51">
        <w:rPr>
          <w:rFonts w:ascii="Arial" w:hAnsi="Arial" w:cs="Arial"/>
          <w:sz w:val="24"/>
          <w:szCs w:val="24"/>
        </w:rPr>
        <w:t>ntrolar documentación de unidad</w:t>
      </w:r>
      <w:r w:rsidRPr="00F71A51">
        <w:rPr>
          <w:rFonts w:ascii="Arial" w:hAnsi="Arial" w:cs="Arial"/>
          <w:sz w:val="24"/>
          <w:szCs w:val="24"/>
        </w:rPr>
        <w:t>, dejando registro del mismo en orden de trabajo</w:t>
      </w:r>
      <w:r w:rsidR="004A3D8C" w:rsidRPr="00F71A51">
        <w:rPr>
          <w:rFonts w:ascii="Arial" w:hAnsi="Arial" w:cs="Arial"/>
          <w:sz w:val="24"/>
          <w:szCs w:val="24"/>
        </w:rPr>
        <w:t>.</w:t>
      </w:r>
    </w:p>
    <w:p w14:paraId="52F912F9" w14:textId="77777777" w:rsidR="00824883" w:rsidRPr="00F71A51" w:rsidRDefault="00824883" w:rsidP="00F71A51">
      <w:pPr>
        <w:numPr>
          <w:ilvl w:val="0"/>
          <w:numId w:val="4"/>
        </w:numPr>
        <w:tabs>
          <w:tab w:val="clear" w:pos="1980"/>
          <w:tab w:val="num" w:pos="709"/>
        </w:tabs>
        <w:spacing w:line="360" w:lineRule="auto"/>
        <w:ind w:left="709" w:right="-567" w:hanging="283"/>
        <w:rPr>
          <w:rFonts w:ascii="Arial" w:hAnsi="Arial" w:cs="Arial"/>
          <w:sz w:val="24"/>
          <w:szCs w:val="24"/>
        </w:rPr>
      </w:pPr>
      <w:r w:rsidRPr="00F71A51">
        <w:rPr>
          <w:rFonts w:ascii="Arial" w:hAnsi="Arial" w:cs="Arial"/>
          <w:sz w:val="24"/>
          <w:szCs w:val="24"/>
        </w:rPr>
        <w:t>Controlar documenta</w:t>
      </w:r>
      <w:r w:rsidR="00F17ABD" w:rsidRPr="00F71A51">
        <w:rPr>
          <w:rFonts w:ascii="Arial" w:hAnsi="Arial" w:cs="Arial"/>
          <w:sz w:val="24"/>
          <w:szCs w:val="24"/>
        </w:rPr>
        <w:t>ción general</w:t>
      </w:r>
      <w:r w:rsidRPr="00F71A51">
        <w:rPr>
          <w:rFonts w:ascii="Arial" w:hAnsi="Arial" w:cs="Arial"/>
          <w:sz w:val="24"/>
          <w:szCs w:val="24"/>
        </w:rPr>
        <w:t xml:space="preserve"> (procedimientos, ARO, roles de emergencia, certificación de instrumentos</w:t>
      </w:r>
      <w:r w:rsidR="004A3D8C" w:rsidRPr="00F71A51">
        <w:rPr>
          <w:rFonts w:ascii="Arial" w:hAnsi="Arial" w:cs="Arial"/>
          <w:sz w:val="24"/>
          <w:szCs w:val="24"/>
        </w:rPr>
        <w:t>).</w:t>
      </w:r>
    </w:p>
    <w:p w14:paraId="3859B785" w14:textId="77777777" w:rsidR="00824883" w:rsidRPr="00F71A51" w:rsidRDefault="00824883" w:rsidP="00F71A51">
      <w:pPr>
        <w:pStyle w:val="Encabezado"/>
        <w:spacing w:line="360" w:lineRule="auto"/>
        <w:rPr>
          <w:rFonts w:ascii="Arial" w:hAnsi="Arial" w:cs="Arial"/>
          <w:sz w:val="24"/>
          <w:szCs w:val="24"/>
          <w:lang w:val="es-AR"/>
        </w:rPr>
      </w:pPr>
    </w:p>
    <w:p w14:paraId="54E701D8" w14:textId="61455F5B" w:rsidR="00824883" w:rsidRPr="00F71A51" w:rsidRDefault="00F17ABD" w:rsidP="00432381">
      <w:pPr>
        <w:pStyle w:val="Encabezado"/>
        <w:tabs>
          <w:tab w:val="left" w:pos="426"/>
        </w:tabs>
        <w:spacing w:line="360" w:lineRule="auto"/>
        <w:rPr>
          <w:rFonts w:ascii="Arial" w:hAnsi="Arial" w:cs="Arial"/>
          <w:b/>
          <w:bCs/>
          <w:sz w:val="24"/>
          <w:szCs w:val="24"/>
          <w:lang w:val="es-AR"/>
        </w:rPr>
      </w:pPr>
      <w:r w:rsidRPr="00F71A51">
        <w:rPr>
          <w:rFonts w:ascii="Arial" w:hAnsi="Arial" w:cs="Arial"/>
          <w:b/>
          <w:bCs/>
          <w:sz w:val="24"/>
          <w:szCs w:val="24"/>
          <w:lang w:val="es-AR"/>
        </w:rPr>
        <w:t>5.3</w:t>
      </w:r>
      <w:r w:rsidR="00824883" w:rsidRPr="00F71A51">
        <w:rPr>
          <w:rFonts w:ascii="Arial" w:hAnsi="Arial" w:cs="Arial"/>
          <w:b/>
          <w:bCs/>
          <w:sz w:val="24"/>
          <w:szCs w:val="24"/>
          <w:lang w:val="es-AR"/>
        </w:rPr>
        <w:t>.  Ayudante</w:t>
      </w:r>
    </w:p>
    <w:p w14:paraId="259F419D" w14:textId="4F0C9DC3" w:rsidR="00824883" w:rsidRPr="00F71A51" w:rsidRDefault="00824883" w:rsidP="00295D3A">
      <w:pPr>
        <w:pStyle w:val="Encabezado"/>
        <w:spacing w:line="360" w:lineRule="auto"/>
        <w:ind w:left="708" w:hanging="282"/>
        <w:rPr>
          <w:rFonts w:ascii="Arial" w:hAnsi="Arial" w:cs="Arial"/>
          <w:sz w:val="24"/>
          <w:szCs w:val="24"/>
          <w:lang w:val="es-AR"/>
        </w:rPr>
      </w:pPr>
      <w:r w:rsidRPr="00F71A51">
        <w:rPr>
          <w:rFonts w:ascii="Arial" w:hAnsi="Arial" w:cs="Arial"/>
          <w:sz w:val="24"/>
          <w:szCs w:val="24"/>
          <w:lang w:val="es-AR"/>
        </w:rPr>
        <w:t>Son responsabilidades de los ayudantes:</w:t>
      </w:r>
    </w:p>
    <w:p w14:paraId="69A4EC57" w14:textId="77777777" w:rsidR="00824883" w:rsidRPr="00F71A51" w:rsidRDefault="00824883" w:rsidP="00F71A51">
      <w:pPr>
        <w:numPr>
          <w:ilvl w:val="0"/>
          <w:numId w:val="4"/>
        </w:numPr>
        <w:tabs>
          <w:tab w:val="clear" w:pos="1980"/>
          <w:tab w:val="num" w:pos="709"/>
        </w:tabs>
        <w:spacing w:line="360" w:lineRule="auto"/>
        <w:ind w:left="709" w:hanging="283"/>
        <w:rPr>
          <w:rFonts w:ascii="Arial" w:hAnsi="Arial" w:cs="Arial"/>
          <w:sz w:val="24"/>
          <w:szCs w:val="24"/>
        </w:rPr>
      </w:pPr>
      <w:r w:rsidRPr="00F71A51">
        <w:rPr>
          <w:rFonts w:ascii="Arial" w:hAnsi="Arial" w:cs="Arial"/>
          <w:sz w:val="24"/>
          <w:szCs w:val="24"/>
        </w:rPr>
        <w:t xml:space="preserve">Cumplir y hacer cumplir el procedimiento operativo interno como así el del contratante. </w:t>
      </w:r>
    </w:p>
    <w:p w14:paraId="770BAA4E" w14:textId="77777777" w:rsidR="00824883" w:rsidRPr="00F71A51" w:rsidRDefault="00824883" w:rsidP="00F71A51">
      <w:pPr>
        <w:numPr>
          <w:ilvl w:val="0"/>
          <w:numId w:val="4"/>
        </w:numPr>
        <w:tabs>
          <w:tab w:val="clear" w:pos="1980"/>
          <w:tab w:val="num" w:pos="709"/>
        </w:tabs>
        <w:spacing w:line="360" w:lineRule="auto"/>
        <w:ind w:left="709" w:hanging="283"/>
        <w:rPr>
          <w:rFonts w:ascii="Arial" w:hAnsi="Arial" w:cs="Arial"/>
          <w:sz w:val="24"/>
          <w:szCs w:val="24"/>
        </w:rPr>
      </w:pPr>
      <w:r w:rsidRPr="00F71A51">
        <w:rPr>
          <w:rFonts w:ascii="Arial" w:hAnsi="Arial" w:cs="Arial"/>
          <w:sz w:val="24"/>
          <w:szCs w:val="24"/>
        </w:rPr>
        <w:t xml:space="preserve">Coordinar con el </w:t>
      </w:r>
      <w:r w:rsidR="00637918" w:rsidRPr="00F71A51">
        <w:rPr>
          <w:rFonts w:ascii="Arial" w:hAnsi="Arial" w:cs="Arial"/>
          <w:sz w:val="24"/>
          <w:szCs w:val="24"/>
        </w:rPr>
        <w:t xml:space="preserve">operador la ubicación de </w:t>
      </w:r>
      <w:r w:rsidR="004A3D8C" w:rsidRPr="00F71A51">
        <w:rPr>
          <w:rFonts w:ascii="Arial" w:hAnsi="Arial" w:cs="Arial"/>
          <w:sz w:val="24"/>
          <w:szCs w:val="24"/>
        </w:rPr>
        <w:t>las instalaciones.</w:t>
      </w:r>
    </w:p>
    <w:p w14:paraId="15917756" w14:textId="77777777" w:rsidR="00824883" w:rsidRPr="00F71A51" w:rsidRDefault="00824883" w:rsidP="00F71A51">
      <w:pPr>
        <w:numPr>
          <w:ilvl w:val="0"/>
          <w:numId w:val="4"/>
        </w:numPr>
        <w:tabs>
          <w:tab w:val="clear" w:pos="1980"/>
          <w:tab w:val="num" w:pos="709"/>
        </w:tabs>
        <w:spacing w:line="360" w:lineRule="auto"/>
        <w:ind w:left="709" w:hanging="283"/>
        <w:rPr>
          <w:rFonts w:ascii="Arial" w:hAnsi="Arial" w:cs="Arial"/>
          <w:sz w:val="24"/>
          <w:szCs w:val="24"/>
        </w:rPr>
      </w:pPr>
      <w:r w:rsidRPr="00F71A51">
        <w:rPr>
          <w:rFonts w:ascii="Arial" w:hAnsi="Arial" w:cs="Arial"/>
          <w:sz w:val="24"/>
          <w:szCs w:val="24"/>
        </w:rPr>
        <w:t>Montaje y desmontaje del equipo (colocación de conos, c</w:t>
      </w:r>
      <w:r w:rsidR="00637918" w:rsidRPr="00F71A51">
        <w:rPr>
          <w:rFonts w:ascii="Arial" w:hAnsi="Arial" w:cs="Arial"/>
          <w:sz w:val="24"/>
          <w:szCs w:val="24"/>
        </w:rPr>
        <w:t>arteles, cadena</w:t>
      </w:r>
      <w:r w:rsidRPr="00F71A51">
        <w:rPr>
          <w:rFonts w:ascii="Arial" w:hAnsi="Arial" w:cs="Arial"/>
          <w:sz w:val="24"/>
          <w:szCs w:val="24"/>
        </w:rPr>
        <w:t>, etc.)</w:t>
      </w:r>
      <w:r w:rsidR="004A3D8C" w:rsidRPr="00F71A51">
        <w:rPr>
          <w:rFonts w:ascii="Arial" w:hAnsi="Arial" w:cs="Arial"/>
          <w:sz w:val="24"/>
          <w:szCs w:val="24"/>
        </w:rPr>
        <w:t>.</w:t>
      </w:r>
    </w:p>
    <w:p w14:paraId="089BE19B" w14:textId="6636893F" w:rsidR="00824883" w:rsidRDefault="00824883" w:rsidP="00F71A51">
      <w:pPr>
        <w:numPr>
          <w:ilvl w:val="0"/>
          <w:numId w:val="4"/>
        </w:numPr>
        <w:tabs>
          <w:tab w:val="clear" w:pos="1980"/>
          <w:tab w:val="num" w:pos="709"/>
        </w:tabs>
        <w:spacing w:line="360" w:lineRule="auto"/>
        <w:ind w:left="709" w:hanging="283"/>
        <w:rPr>
          <w:rFonts w:ascii="Arial" w:hAnsi="Arial" w:cs="Arial"/>
          <w:sz w:val="24"/>
          <w:szCs w:val="24"/>
        </w:rPr>
      </w:pPr>
      <w:r w:rsidRPr="00F71A51">
        <w:rPr>
          <w:rFonts w:ascii="Arial" w:hAnsi="Arial" w:cs="Arial"/>
          <w:sz w:val="24"/>
          <w:szCs w:val="24"/>
        </w:rPr>
        <w:t>Recorrer la cañería de conducción con el fin de verificar longitud y determinar la inexistencia de pérdidas.</w:t>
      </w:r>
    </w:p>
    <w:p w14:paraId="553C302B" w14:textId="755E266F" w:rsidR="009267D2" w:rsidRPr="00F71A51" w:rsidRDefault="009267D2" w:rsidP="00F71A51">
      <w:pPr>
        <w:numPr>
          <w:ilvl w:val="0"/>
          <w:numId w:val="4"/>
        </w:numPr>
        <w:tabs>
          <w:tab w:val="clear" w:pos="1980"/>
          <w:tab w:val="num" w:pos="709"/>
        </w:tabs>
        <w:spacing w:line="360" w:lineRule="auto"/>
        <w:ind w:left="709" w:hanging="283"/>
        <w:rPr>
          <w:rFonts w:ascii="Arial" w:hAnsi="Arial" w:cs="Arial"/>
          <w:sz w:val="24"/>
          <w:szCs w:val="24"/>
        </w:rPr>
      </w:pPr>
      <w:r>
        <w:rPr>
          <w:rFonts w:ascii="Arial" w:hAnsi="Arial" w:cs="Arial"/>
          <w:sz w:val="24"/>
          <w:szCs w:val="24"/>
        </w:rPr>
        <w:t xml:space="preserve">Detener cualquier tipo de maniobra si las condiciones de seguridad no son las </w:t>
      </w:r>
      <w:r w:rsidR="00590329">
        <w:rPr>
          <w:rFonts w:ascii="Arial" w:hAnsi="Arial" w:cs="Arial"/>
          <w:sz w:val="24"/>
          <w:szCs w:val="24"/>
        </w:rPr>
        <w:t>óptimas</w:t>
      </w:r>
      <w:r>
        <w:rPr>
          <w:rFonts w:ascii="Arial" w:hAnsi="Arial" w:cs="Arial"/>
          <w:sz w:val="24"/>
          <w:szCs w:val="24"/>
        </w:rPr>
        <w:t>.</w:t>
      </w:r>
    </w:p>
    <w:p w14:paraId="5F2AB619" w14:textId="77777777" w:rsidR="00824883" w:rsidRPr="00F71A51" w:rsidRDefault="00637918" w:rsidP="00F71A51">
      <w:pPr>
        <w:numPr>
          <w:ilvl w:val="0"/>
          <w:numId w:val="4"/>
        </w:numPr>
        <w:tabs>
          <w:tab w:val="clear" w:pos="1980"/>
          <w:tab w:val="num" w:pos="709"/>
        </w:tabs>
        <w:spacing w:line="360" w:lineRule="auto"/>
        <w:ind w:left="709" w:hanging="283"/>
        <w:rPr>
          <w:rFonts w:ascii="Arial" w:hAnsi="Arial" w:cs="Arial"/>
          <w:sz w:val="24"/>
          <w:szCs w:val="24"/>
        </w:rPr>
      </w:pPr>
      <w:r w:rsidRPr="00F71A51">
        <w:rPr>
          <w:rFonts w:ascii="Arial" w:hAnsi="Arial" w:cs="Arial"/>
          <w:sz w:val="24"/>
          <w:szCs w:val="24"/>
        </w:rPr>
        <w:t>Control de herramientas.</w:t>
      </w:r>
    </w:p>
    <w:p w14:paraId="0498BF2B" w14:textId="77777777" w:rsidR="00824883" w:rsidRPr="00F71A51" w:rsidRDefault="00824883" w:rsidP="00F71A51">
      <w:pPr>
        <w:numPr>
          <w:ilvl w:val="0"/>
          <w:numId w:val="4"/>
        </w:numPr>
        <w:tabs>
          <w:tab w:val="clear" w:pos="1980"/>
          <w:tab w:val="num" w:pos="709"/>
        </w:tabs>
        <w:spacing w:line="360" w:lineRule="auto"/>
        <w:ind w:left="709" w:hanging="283"/>
        <w:rPr>
          <w:rFonts w:ascii="Arial" w:hAnsi="Arial" w:cs="Arial"/>
          <w:sz w:val="24"/>
          <w:szCs w:val="24"/>
        </w:rPr>
      </w:pPr>
      <w:r w:rsidRPr="00F71A51">
        <w:rPr>
          <w:rFonts w:ascii="Arial" w:hAnsi="Arial" w:cs="Arial"/>
          <w:sz w:val="24"/>
          <w:szCs w:val="24"/>
        </w:rPr>
        <w:t>Limpieza y orde</w:t>
      </w:r>
      <w:r w:rsidR="00637918" w:rsidRPr="00F71A51">
        <w:rPr>
          <w:rFonts w:ascii="Arial" w:hAnsi="Arial" w:cs="Arial"/>
          <w:sz w:val="24"/>
          <w:szCs w:val="24"/>
        </w:rPr>
        <w:t>n de unidad liviana</w:t>
      </w:r>
      <w:r w:rsidRPr="00F71A51">
        <w:rPr>
          <w:rFonts w:ascii="Arial" w:hAnsi="Arial" w:cs="Arial"/>
          <w:sz w:val="24"/>
          <w:szCs w:val="24"/>
        </w:rPr>
        <w:t>.</w:t>
      </w:r>
    </w:p>
    <w:p w14:paraId="72EA7F2D" w14:textId="77777777" w:rsidR="00824883" w:rsidRPr="00F71A51" w:rsidRDefault="00824883" w:rsidP="00F71A51">
      <w:pPr>
        <w:numPr>
          <w:ilvl w:val="0"/>
          <w:numId w:val="4"/>
        </w:numPr>
        <w:tabs>
          <w:tab w:val="clear" w:pos="1980"/>
          <w:tab w:val="num" w:pos="709"/>
        </w:tabs>
        <w:spacing w:line="360" w:lineRule="auto"/>
        <w:ind w:left="709" w:hanging="283"/>
        <w:rPr>
          <w:rFonts w:ascii="Arial" w:hAnsi="Arial" w:cs="Arial"/>
          <w:sz w:val="24"/>
          <w:szCs w:val="24"/>
        </w:rPr>
      </w:pPr>
      <w:r w:rsidRPr="00F71A51">
        <w:rPr>
          <w:rFonts w:ascii="Arial" w:hAnsi="Arial" w:cs="Arial"/>
          <w:sz w:val="24"/>
          <w:szCs w:val="24"/>
        </w:rPr>
        <w:t>Controlar documentación de unidad liviana, e informar condiciones a operador.</w:t>
      </w:r>
    </w:p>
    <w:p w14:paraId="291DE825" w14:textId="77777777" w:rsidR="00824883" w:rsidRPr="00F71A51" w:rsidRDefault="00824883" w:rsidP="00F71A51">
      <w:pPr>
        <w:pStyle w:val="Sangra3detindependiente"/>
        <w:spacing w:line="360" w:lineRule="auto"/>
        <w:ind w:left="0" w:firstLine="0"/>
      </w:pPr>
    </w:p>
    <w:p w14:paraId="0FB1C73E" w14:textId="375241BB" w:rsidR="00D47015" w:rsidRPr="00432381" w:rsidRDefault="00824883" w:rsidP="00432381">
      <w:pPr>
        <w:pStyle w:val="Sangra3detindependiente"/>
        <w:numPr>
          <w:ilvl w:val="0"/>
          <w:numId w:val="1"/>
        </w:numPr>
        <w:tabs>
          <w:tab w:val="left" w:pos="993"/>
        </w:tabs>
        <w:spacing w:line="360" w:lineRule="auto"/>
        <w:rPr>
          <w:b/>
        </w:rPr>
      </w:pPr>
      <w:r w:rsidRPr="00F71A51">
        <w:rPr>
          <w:b/>
        </w:rPr>
        <w:t>DESARROLLO</w:t>
      </w:r>
      <w:r w:rsidR="00637918" w:rsidRPr="00432381">
        <w:rPr>
          <w:b/>
        </w:rPr>
        <w:br/>
        <w:t xml:space="preserve">6.1. Riesgos: </w:t>
      </w:r>
      <w:r w:rsidR="004A3D8C" w:rsidRPr="00432381">
        <w:rPr>
          <w:color w:val="000000" w:themeColor="text1"/>
        </w:rPr>
        <w:t>Línea de fuego, fugas, explosión, p</w:t>
      </w:r>
      <w:r w:rsidR="00D47015" w:rsidRPr="00432381">
        <w:rPr>
          <w:color w:val="000000" w:themeColor="text1"/>
        </w:rPr>
        <w:t>royección d</w:t>
      </w:r>
      <w:r w:rsidR="004A3D8C" w:rsidRPr="00432381">
        <w:rPr>
          <w:color w:val="000000" w:themeColor="text1"/>
        </w:rPr>
        <w:t>e partículas, e</w:t>
      </w:r>
      <w:r w:rsidR="00D47015" w:rsidRPr="00432381">
        <w:rPr>
          <w:color w:val="000000" w:themeColor="text1"/>
        </w:rPr>
        <w:t xml:space="preserve">quipos y </w:t>
      </w:r>
      <w:r w:rsidR="004A3D8C" w:rsidRPr="00432381">
        <w:rPr>
          <w:color w:val="000000" w:themeColor="text1"/>
        </w:rPr>
        <w:t>v</w:t>
      </w:r>
      <w:r w:rsidR="00D47015" w:rsidRPr="00432381">
        <w:rPr>
          <w:color w:val="000000" w:themeColor="text1"/>
        </w:rPr>
        <w:t>álvulas</w:t>
      </w:r>
      <w:r w:rsidR="004A3D8C" w:rsidRPr="00432381">
        <w:rPr>
          <w:color w:val="000000" w:themeColor="text1"/>
        </w:rPr>
        <w:t>.</w:t>
      </w:r>
      <w:r w:rsidR="00D47015" w:rsidRPr="00432381">
        <w:rPr>
          <w:color w:val="000000" w:themeColor="text1"/>
        </w:rPr>
        <w:t xml:space="preserve"> </w:t>
      </w:r>
      <w:r w:rsidR="004A3D8C" w:rsidRPr="00432381">
        <w:rPr>
          <w:color w:val="000000" w:themeColor="text1"/>
        </w:rPr>
        <w:t xml:space="preserve"> </w:t>
      </w:r>
      <w:r w:rsidR="004A3D8C" w:rsidRPr="00432381">
        <w:rPr>
          <w:color w:val="000000" w:themeColor="text1"/>
        </w:rPr>
        <w:br/>
        <w:t>Atrapamiento, golpes, lesiones musculares y tropezones. Quemaduras, insolación, daños de la piel, deshidratación, radiación s</w:t>
      </w:r>
      <w:r w:rsidR="00D47015" w:rsidRPr="00432381">
        <w:rPr>
          <w:color w:val="000000" w:themeColor="text1"/>
        </w:rPr>
        <w:t xml:space="preserve">olar. </w:t>
      </w:r>
      <w:r w:rsidR="004A3D8C" w:rsidRPr="00432381">
        <w:rPr>
          <w:color w:val="000000" w:themeColor="text1"/>
        </w:rPr>
        <w:t>Riesgos biológicos, picaduras, insectos, animales p</w:t>
      </w:r>
      <w:r w:rsidR="00D47015" w:rsidRPr="00432381">
        <w:rPr>
          <w:color w:val="000000" w:themeColor="text1"/>
        </w:rPr>
        <w:t xml:space="preserve">onzoñosos. </w:t>
      </w:r>
    </w:p>
    <w:p w14:paraId="3235463A" w14:textId="77777777" w:rsidR="00D47015" w:rsidRPr="00F71A51" w:rsidRDefault="00D47015" w:rsidP="00F71A51">
      <w:pPr>
        <w:spacing w:after="59" w:line="360" w:lineRule="auto"/>
        <w:ind w:right="685"/>
        <w:rPr>
          <w:rFonts w:ascii="Arial" w:hAnsi="Arial" w:cs="Arial"/>
          <w:sz w:val="24"/>
          <w:szCs w:val="24"/>
        </w:rPr>
      </w:pPr>
      <w:r w:rsidRPr="00F71A51">
        <w:rPr>
          <w:rFonts w:ascii="Arial" w:hAnsi="Arial" w:cs="Arial"/>
          <w:b/>
          <w:sz w:val="24"/>
          <w:szCs w:val="24"/>
        </w:rPr>
        <w:t xml:space="preserve">6.2. Condiciones necesarias: </w:t>
      </w:r>
      <w:r w:rsidRPr="00F71A51">
        <w:rPr>
          <w:rFonts w:ascii="Arial" w:hAnsi="Arial" w:cs="Arial"/>
          <w:sz w:val="24"/>
          <w:szCs w:val="24"/>
        </w:rPr>
        <w:t>Todos los Sistemas Auxiliares de la Planta deberán estar operativos (Sistema de Generación Eléctrica, Aire de Instrumentos, Sistema De Protección Contra Incendios, Sistema de Drenajes Abiertos, etc.).</w:t>
      </w:r>
    </w:p>
    <w:p w14:paraId="40D3FB75" w14:textId="1CFC559B" w:rsidR="00D47015" w:rsidRPr="00F71A51" w:rsidRDefault="00A2425A" w:rsidP="00F71A51">
      <w:pPr>
        <w:spacing w:after="59" w:line="360" w:lineRule="auto"/>
        <w:ind w:right="685"/>
        <w:rPr>
          <w:rFonts w:ascii="Arial" w:hAnsi="Arial" w:cs="Arial"/>
          <w:sz w:val="24"/>
          <w:szCs w:val="24"/>
        </w:rPr>
      </w:pPr>
      <w:r>
        <w:rPr>
          <w:rFonts w:ascii="Arial" w:hAnsi="Arial" w:cs="Arial"/>
          <w:sz w:val="24"/>
          <w:szCs w:val="24"/>
        </w:rPr>
        <w:lastRenderedPageBreak/>
        <w:t>Se debe c</w:t>
      </w:r>
      <w:r w:rsidR="00D47015" w:rsidRPr="00F71A51">
        <w:rPr>
          <w:rFonts w:ascii="Arial" w:hAnsi="Arial" w:cs="Arial"/>
          <w:sz w:val="24"/>
          <w:szCs w:val="24"/>
        </w:rPr>
        <w:t>omunicar a Sala de Control el inicio y el final de la maniobra a ejecutar.</w:t>
      </w:r>
    </w:p>
    <w:p w14:paraId="1F628FEC" w14:textId="360419B4" w:rsidR="00D47015" w:rsidRPr="00F71A51" w:rsidRDefault="00D47015" w:rsidP="00F71A51">
      <w:pPr>
        <w:spacing w:after="59" w:line="360" w:lineRule="auto"/>
        <w:ind w:right="685"/>
        <w:rPr>
          <w:rFonts w:ascii="Arial" w:hAnsi="Arial" w:cs="Arial"/>
          <w:sz w:val="24"/>
          <w:szCs w:val="24"/>
        </w:rPr>
      </w:pPr>
      <w:r w:rsidRPr="00F71A51">
        <w:rPr>
          <w:rFonts w:ascii="Arial" w:hAnsi="Arial" w:cs="Arial"/>
          <w:sz w:val="24"/>
          <w:szCs w:val="24"/>
        </w:rPr>
        <w:t>El operador deberá tenerlo en cuenta y conocer los parámetros máximos y mínimos de cada equipo a habilitar.</w:t>
      </w:r>
      <w:r w:rsidR="00A2425A" w:rsidRPr="00A2425A">
        <w:rPr>
          <w:rFonts w:ascii="Arial" w:hAnsi="Arial" w:cs="Arial"/>
          <w:sz w:val="24"/>
          <w:szCs w:val="24"/>
        </w:rPr>
        <w:t xml:space="preserve"> </w:t>
      </w:r>
      <w:r w:rsidR="00A2425A" w:rsidRPr="00F71A51">
        <w:rPr>
          <w:rFonts w:ascii="Arial" w:hAnsi="Arial" w:cs="Arial"/>
          <w:sz w:val="24"/>
          <w:szCs w:val="24"/>
        </w:rPr>
        <w:t>El procedimiento describe maniobras, sin detallar los parámetros operativos (presiones y niveles).</w:t>
      </w:r>
    </w:p>
    <w:p w14:paraId="2338111A" w14:textId="77777777" w:rsidR="00D47015" w:rsidRPr="00F71A51" w:rsidRDefault="00D47015" w:rsidP="00F71A51">
      <w:pPr>
        <w:spacing w:after="59" w:line="360" w:lineRule="auto"/>
        <w:ind w:right="685"/>
        <w:rPr>
          <w:rFonts w:ascii="Arial" w:hAnsi="Arial" w:cs="Arial"/>
          <w:sz w:val="24"/>
          <w:szCs w:val="24"/>
        </w:rPr>
      </w:pPr>
      <w:r w:rsidRPr="00F71A51">
        <w:rPr>
          <w:rFonts w:ascii="Arial" w:hAnsi="Arial" w:cs="Arial"/>
          <w:sz w:val="24"/>
          <w:szCs w:val="24"/>
        </w:rPr>
        <w:t>Toda la instrumentación del sistema estará habilitada.</w:t>
      </w:r>
    </w:p>
    <w:p w14:paraId="38F4C70C" w14:textId="77777777" w:rsidR="00D47015" w:rsidRPr="00F71A51" w:rsidRDefault="00D47015" w:rsidP="00F71A51">
      <w:pPr>
        <w:spacing w:after="59" w:line="360" w:lineRule="auto"/>
        <w:ind w:right="685"/>
        <w:rPr>
          <w:rFonts w:ascii="Arial" w:hAnsi="Arial" w:cs="Arial"/>
          <w:sz w:val="24"/>
          <w:szCs w:val="24"/>
        </w:rPr>
      </w:pPr>
      <w:r w:rsidRPr="00F71A51">
        <w:rPr>
          <w:rFonts w:ascii="Arial" w:hAnsi="Arial" w:cs="Arial"/>
          <w:sz w:val="24"/>
          <w:szCs w:val="24"/>
        </w:rPr>
        <w:t>El operador deberá realizar el ATS (Análisis de Riesgo) y PDT (Permiso de Trabajo autorizado) antes de iniciar esta tarea.</w:t>
      </w:r>
    </w:p>
    <w:p w14:paraId="01576389" w14:textId="69B08610" w:rsidR="00D47015" w:rsidRPr="00F71A51" w:rsidRDefault="00D47015" w:rsidP="00432381">
      <w:pPr>
        <w:spacing w:after="59" w:line="360" w:lineRule="auto"/>
        <w:ind w:right="685"/>
        <w:rPr>
          <w:rFonts w:ascii="Arial" w:hAnsi="Arial" w:cs="Arial"/>
          <w:sz w:val="24"/>
          <w:szCs w:val="24"/>
        </w:rPr>
      </w:pPr>
      <w:r w:rsidRPr="00F71A51">
        <w:rPr>
          <w:rFonts w:ascii="Arial" w:hAnsi="Arial" w:cs="Arial"/>
          <w:sz w:val="24"/>
          <w:szCs w:val="24"/>
        </w:rPr>
        <w:t>Los operadores deben estar provistos de todos los elementos de protección personal, comunicación radial con sala de control, detector de cuatro gases.</w:t>
      </w:r>
      <w:r w:rsidR="006B65E8">
        <w:rPr>
          <w:rFonts w:ascii="Arial" w:hAnsi="Arial" w:cs="Arial"/>
          <w:sz w:val="24"/>
          <w:szCs w:val="24"/>
        </w:rPr>
        <w:t xml:space="preserve"> </w:t>
      </w:r>
      <w:r w:rsidR="00A2425A">
        <w:rPr>
          <w:rFonts w:ascii="Arial" w:hAnsi="Arial" w:cs="Arial"/>
          <w:sz w:val="24"/>
          <w:szCs w:val="24"/>
        </w:rPr>
        <w:t xml:space="preserve">Deberán </w:t>
      </w:r>
      <w:r w:rsidR="00A2425A">
        <w:rPr>
          <w:rFonts w:ascii="Arial" w:eastAsia="Arial" w:hAnsi="Arial" w:cs="Arial"/>
          <w:color w:val="000000"/>
          <w:sz w:val="24"/>
          <w:szCs w:val="24"/>
          <w:lang w:val="es-AR" w:eastAsia="es-AR"/>
        </w:rPr>
        <w:t>c</w:t>
      </w:r>
      <w:r w:rsidR="006B65E8" w:rsidRPr="00A03F61">
        <w:rPr>
          <w:rFonts w:ascii="Arial" w:eastAsia="Arial" w:hAnsi="Arial" w:cs="Arial"/>
          <w:color w:val="000000"/>
          <w:sz w:val="24"/>
          <w:szCs w:val="24"/>
          <w:lang w:val="es-AR" w:eastAsia="es-AR"/>
        </w:rPr>
        <w:t xml:space="preserve">argar registro fotográfico inicial y final de la herramienta en informe de I-Web. </w:t>
      </w:r>
      <w:r w:rsidR="00A2425A">
        <w:rPr>
          <w:rFonts w:ascii="Arial" w:eastAsia="Arial" w:hAnsi="Arial" w:cs="Arial"/>
          <w:color w:val="000000"/>
          <w:sz w:val="24"/>
          <w:szCs w:val="24"/>
          <w:lang w:val="es-AR" w:eastAsia="es-AR"/>
        </w:rPr>
        <w:t>Además, r</w:t>
      </w:r>
      <w:r w:rsidR="006B65E8" w:rsidRPr="00A03F61">
        <w:rPr>
          <w:rFonts w:ascii="Arial" w:eastAsia="Arial" w:hAnsi="Arial" w:cs="Arial"/>
          <w:color w:val="000000"/>
          <w:sz w:val="24"/>
          <w:szCs w:val="24"/>
          <w:lang w:val="es-AR" w:eastAsia="es-AR"/>
        </w:rPr>
        <w:t>egistrar presiones de salida y caudal, así como hora de salida y recepción de la herramienta.</w:t>
      </w:r>
    </w:p>
    <w:p w14:paraId="10922C41" w14:textId="2FAE1EDD" w:rsidR="00D47015" w:rsidRPr="00F71A51" w:rsidRDefault="00D47015" w:rsidP="00F71A51">
      <w:pPr>
        <w:spacing w:line="360" w:lineRule="auto"/>
        <w:ind w:right="347"/>
        <w:rPr>
          <w:rFonts w:ascii="Arial" w:hAnsi="Arial" w:cs="Arial"/>
          <w:sz w:val="24"/>
          <w:szCs w:val="24"/>
        </w:rPr>
      </w:pPr>
      <w:r w:rsidRPr="00F71A51">
        <w:rPr>
          <w:rFonts w:ascii="Arial" w:hAnsi="Arial" w:cs="Arial"/>
          <w:b/>
          <w:sz w:val="24"/>
          <w:szCs w:val="24"/>
        </w:rPr>
        <w:t xml:space="preserve">6.3. Competencias requeridas: </w:t>
      </w:r>
      <w:r w:rsidRPr="00F71A51">
        <w:rPr>
          <w:rFonts w:ascii="Arial" w:hAnsi="Arial" w:cs="Arial"/>
          <w:sz w:val="24"/>
          <w:szCs w:val="24"/>
        </w:rPr>
        <w:t>El personal debe tener completo conocimiento de sus tareas, responsabilidades y posibles riesgos asociados con la operación a llevar a cabo. Entre otras competencias</w:t>
      </w:r>
      <w:r w:rsidR="00A2425A">
        <w:rPr>
          <w:rFonts w:ascii="Arial" w:hAnsi="Arial" w:cs="Arial"/>
          <w:sz w:val="24"/>
          <w:szCs w:val="24"/>
        </w:rPr>
        <w:t>,</w:t>
      </w:r>
      <w:r w:rsidRPr="00F71A51">
        <w:rPr>
          <w:rFonts w:ascii="Arial" w:hAnsi="Arial" w:cs="Arial"/>
          <w:sz w:val="24"/>
          <w:szCs w:val="24"/>
        </w:rPr>
        <w:t xml:space="preserve"> debe tener conocimiento de la recepción, flujo y operación, como también del impacto producido por las maniobras de esta facilidad tanto aguas arriba como abajo del proceso. </w:t>
      </w:r>
    </w:p>
    <w:p w14:paraId="09B67797" w14:textId="3413F991" w:rsidR="00637918" w:rsidRPr="00432381" w:rsidRDefault="00D47015" w:rsidP="00432381">
      <w:pPr>
        <w:spacing w:line="360" w:lineRule="auto"/>
        <w:ind w:right="347"/>
        <w:rPr>
          <w:rFonts w:ascii="Arial" w:hAnsi="Arial" w:cs="Arial"/>
          <w:sz w:val="24"/>
          <w:szCs w:val="24"/>
        </w:rPr>
      </w:pPr>
      <w:r w:rsidRPr="00F71A51">
        <w:rPr>
          <w:rFonts w:ascii="Arial" w:hAnsi="Arial" w:cs="Arial"/>
          <w:sz w:val="24"/>
          <w:szCs w:val="24"/>
        </w:rPr>
        <w:t>En caso de emergencia seguir el procedimiento aplicable para ese fin y dirigirse al punto de encuentro.</w:t>
      </w:r>
    </w:p>
    <w:p w14:paraId="3C452A27" w14:textId="700F5CD6" w:rsidR="00FC62BA" w:rsidRDefault="001F0F6D" w:rsidP="00F71A51">
      <w:pPr>
        <w:pStyle w:val="Sangra3detindependiente"/>
        <w:tabs>
          <w:tab w:val="left" w:pos="993"/>
        </w:tabs>
        <w:spacing w:line="360" w:lineRule="auto"/>
        <w:ind w:left="0" w:firstLine="0"/>
      </w:pPr>
      <w:r w:rsidRPr="00F71A51">
        <w:rPr>
          <w:b/>
        </w:rPr>
        <w:t>6.4. Descripción de tareas</w:t>
      </w:r>
      <w:r w:rsidRPr="00F71A51">
        <w:t>:</w:t>
      </w:r>
      <w:r w:rsidR="00FC62BA">
        <w:t xml:space="preserve"> Se requiere seguir los pasos de este procedimiento, ya que se opera con ALTA PRESION.</w:t>
      </w:r>
    </w:p>
    <w:p w14:paraId="7A22346C" w14:textId="77777777" w:rsidR="00A92B4F" w:rsidRPr="00A92B4F" w:rsidRDefault="00E42D72" w:rsidP="00A03F61">
      <w:pPr>
        <w:spacing w:after="57" w:line="360" w:lineRule="auto"/>
        <w:rPr>
          <w:rFonts w:ascii="Arial" w:eastAsia="Arial" w:hAnsi="Arial" w:cs="Arial"/>
          <w:color w:val="000000"/>
          <w:sz w:val="24"/>
          <w:szCs w:val="24"/>
          <w:lang w:val="es-AR" w:eastAsia="es-AR"/>
        </w:rPr>
      </w:pPr>
      <w:r w:rsidRPr="00A92B4F">
        <w:rPr>
          <w:rFonts w:ascii="Arial" w:eastAsia="Arial" w:hAnsi="Arial" w:cs="Arial"/>
          <w:color w:val="000000"/>
          <w:sz w:val="24"/>
          <w:szCs w:val="24"/>
          <w:lang w:val="es-AR" w:eastAsia="es-AR"/>
        </w:rPr>
        <w:t>Los deltas</w:t>
      </w:r>
      <w:r w:rsidR="005A3B0D" w:rsidRPr="00A92B4F">
        <w:rPr>
          <w:rFonts w:ascii="Arial" w:eastAsia="Arial" w:hAnsi="Arial" w:cs="Arial"/>
          <w:color w:val="000000"/>
          <w:sz w:val="24"/>
          <w:szCs w:val="24"/>
          <w:lang w:val="es-AR" w:eastAsia="es-AR"/>
        </w:rPr>
        <w:t xml:space="preserve"> de Presión </w:t>
      </w:r>
      <w:r w:rsidR="00A92B4F" w:rsidRPr="00A92B4F">
        <w:rPr>
          <w:rFonts w:ascii="Arial" w:eastAsia="Arial" w:hAnsi="Arial" w:cs="Arial"/>
          <w:color w:val="000000"/>
          <w:sz w:val="24"/>
          <w:szCs w:val="24"/>
          <w:lang w:val="es-AR" w:eastAsia="es-AR"/>
        </w:rPr>
        <w:t>establecidos</w:t>
      </w:r>
      <w:r w:rsidR="005A3B0D" w:rsidRPr="00A92B4F">
        <w:rPr>
          <w:rFonts w:ascii="Arial" w:eastAsia="Arial" w:hAnsi="Arial" w:cs="Arial"/>
          <w:color w:val="000000"/>
          <w:sz w:val="24"/>
          <w:szCs w:val="24"/>
          <w:lang w:val="es-AR" w:eastAsia="es-AR"/>
        </w:rPr>
        <w:t xml:space="preserve"> para generar el lanzamiento serán</w:t>
      </w:r>
      <w:r w:rsidR="00A92B4F" w:rsidRPr="00A92B4F">
        <w:rPr>
          <w:rFonts w:ascii="Arial" w:eastAsia="Arial" w:hAnsi="Arial" w:cs="Arial"/>
          <w:color w:val="000000"/>
          <w:sz w:val="24"/>
          <w:szCs w:val="24"/>
          <w:lang w:val="es-AR" w:eastAsia="es-AR"/>
        </w:rPr>
        <w:t>:</w:t>
      </w:r>
      <w:r w:rsidR="005A3B0D" w:rsidRPr="00A92B4F">
        <w:rPr>
          <w:rFonts w:ascii="Arial" w:eastAsia="Arial" w:hAnsi="Arial" w:cs="Arial"/>
          <w:color w:val="000000"/>
          <w:sz w:val="24"/>
          <w:szCs w:val="24"/>
          <w:lang w:val="es-AR" w:eastAsia="es-AR"/>
        </w:rPr>
        <w:t xml:space="preserve"> </w:t>
      </w:r>
    </w:p>
    <w:p w14:paraId="3631259A" w14:textId="60B02C16" w:rsidR="00A92B4F" w:rsidRPr="00A92B4F" w:rsidRDefault="005A3B0D" w:rsidP="00A92B4F">
      <w:pPr>
        <w:pStyle w:val="Prrafodelista"/>
        <w:numPr>
          <w:ilvl w:val="0"/>
          <w:numId w:val="22"/>
        </w:numPr>
        <w:spacing w:after="57" w:line="360" w:lineRule="auto"/>
        <w:rPr>
          <w:rFonts w:ascii="Arial" w:eastAsia="Arial" w:hAnsi="Arial" w:cs="Arial"/>
          <w:color w:val="000000"/>
          <w:sz w:val="24"/>
          <w:szCs w:val="24"/>
          <w:lang w:val="es-AR" w:eastAsia="es-AR"/>
        </w:rPr>
      </w:pPr>
      <w:r w:rsidRPr="00A92B4F">
        <w:rPr>
          <w:rFonts w:ascii="Arial" w:eastAsia="Arial" w:hAnsi="Arial" w:cs="Arial"/>
          <w:color w:val="000000"/>
          <w:sz w:val="24"/>
          <w:szCs w:val="24"/>
          <w:lang w:val="es-AR" w:eastAsia="es-AR"/>
        </w:rPr>
        <w:t>1 bar para pollypigs y</w:t>
      </w:r>
      <w:r w:rsidR="00A92B4F" w:rsidRPr="00A92B4F">
        <w:rPr>
          <w:rFonts w:ascii="Arial" w:eastAsia="Arial" w:hAnsi="Arial" w:cs="Arial"/>
          <w:color w:val="000000"/>
          <w:sz w:val="24"/>
          <w:szCs w:val="24"/>
          <w:lang w:val="es-AR" w:eastAsia="es-AR"/>
        </w:rPr>
        <w:t>;</w:t>
      </w:r>
    </w:p>
    <w:p w14:paraId="35E1F87F" w14:textId="433A7F44" w:rsidR="00534D5E" w:rsidRPr="00A92B4F" w:rsidRDefault="005A3B0D" w:rsidP="00A92B4F">
      <w:pPr>
        <w:pStyle w:val="Prrafodelista"/>
        <w:numPr>
          <w:ilvl w:val="0"/>
          <w:numId w:val="22"/>
        </w:numPr>
        <w:spacing w:after="57" w:line="360" w:lineRule="auto"/>
        <w:rPr>
          <w:rFonts w:ascii="Arial" w:eastAsia="Arial" w:hAnsi="Arial" w:cs="Arial"/>
          <w:color w:val="000000"/>
          <w:sz w:val="24"/>
          <w:szCs w:val="24"/>
          <w:lang w:val="es-AR" w:eastAsia="es-AR"/>
        </w:rPr>
      </w:pPr>
      <w:r w:rsidRPr="00A92B4F">
        <w:rPr>
          <w:rFonts w:ascii="Arial" w:eastAsia="Arial" w:hAnsi="Arial" w:cs="Arial"/>
          <w:color w:val="000000"/>
          <w:sz w:val="24"/>
          <w:szCs w:val="24"/>
          <w:lang w:val="es-AR" w:eastAsia="es-AR"/>
        </w:rPr>
        <w:t xml:space="preserve">9 bar para </w:t>
      </w:r>
      <w:r w:rsidR="00E42D72" w:rsidRPr="00A92B4F">
        <w:rPr>
          <w:rFonts w:ascii="Arial" w:eastAsia="Arial" w:hAnsi="Arial" w:cs="Arial"/>
          <w:color w:val="000000"/>
          <w:sz w:val="24"/>
          <w:szCs w:val="24"/>
          <w:lang w:val="es-AR" w:eastAsia="es-AR"/>
        </w:rPr>
        <w:t>scrapers</w:t>
      </w:r>
      <w:r w:rsidRPr="00A92B4F">
        <w:rPr>
          <w:rFonts w:ascii="Arial" w:eastAsia="Arial" w:hAnsi="Arial" w:cs="Arial"/>
          <w:color w:val="000000"/>
          <w:sz w:val="24"/>
          <w:szCs w:val="24"/>
          <w:lang w:val="es-AR" w:eastAsia="es-AR"/>
        </w:rPr>
        <w:t xml:space="preserve"> de disco. </w:t>
      </w:r>
    </w:p>
    <w:p w14:paraId="36B45479" w14:textId="63700795" w:rsidR="00A92B4F" w:rsidRPr="00432381" w:rsidRDefault="005A3B0D" w:rsidP="00432381">
      <w:pPr>
        <w:spacing w:after="57" w:line="360" w:lineRule="auto"/>
        <w:rPr>
          <w:rFonts w:eastAsia="Arial"/>
          <w:color w:val="000000"/>
          <w:lang w:val="es-AR" w:eastAsia="es-AR"/>
        </w:rPr>
      </w:pPr>
      <w:r w:rsidRPr="00A03F61">
        <w:rPr>
          <w:rFonts w:ascii="Arial" w:eastAsia="Arial" w:hAnsi="Arial" w:cs="Arial"/>
          <w:color w:val="000000"/>
          <w:sz w:val="24"/>
          <w:szCs w:val="24"/>
          <w:lang w:val="es-AR" w:eastAsia="es-AR"/>
        </w:rPr>
        <w:t xml:space="preserve">Tener en cuenta esto al momento de realizar un lanzamiento para evitar superar la presión de trip del WP cabecera. De ser necesario coordinar con </w:t>
      </w:r>
      <w:r w:rsidR="00534D5E">
        <w:rPr>
          <w:rFonts w:ascii="Arial" w:eastAsia="Arial" w:hAnsi="Arial" w:cs="Arial"/>
          <w:color w:val="000000"/>
          <w:sz w:val="24"/>
          <w:szCs w:val="24"/>
          <w:lang w:val="es-AR" w:eastAsia="es-AR"/>
        </w:rPr>
        <w:t>p</w:t>
      </w:r>
      <w:r w:rsidRPr="00A03F61">
        <w:rPr>
          <w:rFonts w:ascii="Arial" w:eastAsia="Arial" w:hAnsi="Arial" w:cs="Arial"/>
          <w:color w:val="000000"/>
          <w:sz w:val="24"/>
          <w:szCs w:val="24"/>
          <w:lang w:val="es-AR" w:eastAsia="es-AR"/>
        </w:rPr>
        <w:t>roducción la reducción de caudal para hacer el lanzamiento de manera segura</w:t>
      </w:r>
      <w:r w:rsidR="0057242D">
        <w:rPr>
          <w:rFonts w:ascii="Arial" w:eastAsia="Arial" w:hAnsi="Arial" w:cs="Arial"/>
          <w:color w:val="000000"/>
          <w:sz w:val="24"/>
          <w:szCs w:val="24"/>
          <w:lang w:val="es-AR" w:eastAsia="es-AR"/>
        </w:rPr>
        <w:t xml:space="preserve">, como así también en los casos que aplique la desvinculación de los </w:t>
      </w:r>
      <w:r w:rsidR="0057242D" w:rsidRPr="00BB3CFE">
        <w:rPr>
          <w:rFonts w:ascii="Arial" w:eastAsia="Arial" w:hAnsi="Arial" w:cs="Arial"/>
          <w:color w:val="000000"/>
          <w:sz w:val="24"/>
          <w:szCs w:val="24"/>
          <w:lang w:val="es-AR" w:eastAsia="es-AR"/>
        </w:rPr>
        <w:lastRenderedPageBreak/>
        <w:t>gathering</w:t>
      </w:r>
      <w:r w:rsidRPr="00BB3CFE">
        <w:rPr>
          <w:rFonts w:ascii="Arial" w:eastAsia="Arial" w:hAnsi="Arial" w:cs="Arial"/>
          <w:color w:val="000000"/>
          <w:sz w:val="24"/>
          <w:szCs w:val="24"/>
          <w:lang w:val="es-AR" w:eastAsia="es-AR"/>
        </w:rPr>
        <w:t>.</w:t>
      </w:r>
      <w:r w:rsidR="00827BDC">
        <w:rPr>
          <w:rFonts w:ascii="Arial" w:eastAsia="Arial" w:hAnsi="Arial" w:cs="Arial"/>
          <w:color w:val="000000"/>
          <w:sz w:val="24"/>
          <w:szCs w:val="24"/>
          <w:lang w:val="es-AR" w:eastAsia="es-AR"/>
        </w:rPr>
        <w:t xml:space="preserve"> Estas modificaciones en campo se deberá hacer en conjunto con recorredores.</w:t>
      </w:r>
    </w:p>
    <w:p w14:paraId="563D4DC3" w14:textId="678DDEC3" w:rsidR="001F0F6D" w:rsidRPr="00F71A51" w:rsidRDefault="001F0F6D" w:rsidP="00F71A51">
      <w:pPr>
        <w:pStyle w:val="Sangra3detindependiente"/>
        <w:tabs>
          <w:tab w:val="left" w:pos="993"/>
        </w:tabs>
        <w:spacing w:line="360" w:lineRule="auto"/>
        <w:ind w:left="0" w:firstLine="0"/>
      </w:pPr>
      <w:r w:rsidRPr="00BB3CFE">
        <w:t>Asegur</w:t>
      </w:r>
      <w:r w:rsidR="00A92B4F" w:rsidRPr="00BB3CFE">
        <w:t>ar</w:t>
      </w:r>
      <w:r w:rsidR="004A3D8C" w:rsidRPr="00BB3CFE">
        <w:t xml:space="preserve"> herramienta</w:t>
      </w:r>
      <w:r w:rsidR="00A92B4F" w:rsidRPr="00BB3CFE">
        <w:t xml:space="preserve"> (armar lanza con bulones y tuercas)</w:t>
      </w:r>
      <w:r w:rsidR="004A3D8C" w:rsidRPr="00BB3CFE">
        <w:t xml:space="preserve"> para posicionar </w:t>
      </w:r>
      <w:r w:rsidR="00534D5E" w:rsidRPr="00BB3CFE">
        <w:t>s</w:t>
      </w:r>
      <w:r w:rsidRPr="00BB3CFE">
        <w:t>crapper en lanzad</w:t>
      </w:r>
      <w:r w:rsidR="004A3D8C" w:rsidRPr="00BB3CFE">
        <w:t>era y herramienta para retirar S</w:t>
      </w:r>
      <w:r w:rsidRPr="00BB3CFE">
        <w:t>crapper en receptora.</w:t>
      </w:r>
    </w:p>
    <w:p w14:paraId="08DD20E3" w14:textId="1448E5FA" w:rsidR="001F0F6D" w:rsidRDefault="001F0F6D" w:rsidP="00F71A51">
      <w:pPr>
        <w:pStyle w:val="Sangra3detindependiente"/>
        <w:tabs>
          <w:tab w:val="left" w:pos="993"/>
        </w:tabs>
        <w:spacing w:line="360" w:lineRule="auto"/>
        <w:ind w:left="0" w:firstLine="0"/>
        <w:rPr>
          <w:color w:val="000000" w:themeColor="text1"/>
        </w:rPr>
      </w:pPr>
      <w:r w:rsidRPr="00A03F61">
        <w:rPr>
          <w:color w:val="000000" w:themeColor="text1"/>
        </w:rPr>
        <w:t>En caso de observar alta presión</w:t>
      </w:r>
      <w:r w:rsidR="00AC7EFD" w:rsidRPr="00A03F61">
        <w:rPr>
          <w:color w:val="000000" w:themeColor="text1"/>
        </w:rPr>
        <w:t>, se deberá detener la tarea y avisar inmediatamente a supervisión SHELL/PECOM.</w:t>
      </w:r>
    </w:p>
    <w:p w14:paraId="2A34E159" w14:textId="77777777" w:rsidR="006B65E8" w:rsidRDefault="005A3B0D" w:rsidP="006B65E8">
      <w:pPr>
        <w:spacing w:after="57" w:line="360" w:lineRule="auto"/>
        <w:rPr>
          <w:rFonts w:ascii="Arial" w:eastAsia="Arial" w:hAnsi="Arial" w:cs="Arial"/>
          <w:color w:val="000000"/>
          <w:sz w:val="24"/>
          <w:szCs w:val="24"/>
          <w:lang w:val="es-AR" w:eastAsia="es-AR"/>
        </w:rPr>
      </w:pPr>
      <w:r w:rsidRPr="00A03F61">
        <w:rPr>
          <w:rFonts w:ascii="Arial" w:eastAsia="Arial" w:hAnsi="Arial" w:cs="Arial"/>
          <w:color w:val="000000"/>
          <w:sz w:val="24"/>
          <w:szCs w:val="24"/>
          <w:lang w:val="es-AR" w:eastAsia="es-AR"/>
        </w:rPr>
        <w:t>Los pig a utilizar podrán ser pollypigs de distinta densidad y configuración o scrapers de disco bidireccionales, según lo que recomien</w:t>
      </w:r>
      <w:r>
        <w:rPr>
          <w:rFonts w:ascii="Arial" w:eastAsia="Arial" w:hAnsi="Arial" w:cs="Arial"/>
          <w:color w:val="000000"/>
          <w:sz w:val="24"/>
          <w:szCs w:val="24"/>
          <w:lang w:val="es-AR" w:eastAsia="es-AR"/>
        </w:rPr>
        <w:t>d</w:t>
      </w:r>
      <w:r w:rsidRPr="00A03F61">
        <w:rPr>
          <w:rFonts w:ascii="Arial" w:eastAsia="Arial" w:hAnsi="Arial" w:cs="Arial"/>
          <w:color w:val="000000"/>
          <w:sz w:val="24"/>
          <w:szCs w:val="24"/>
          <w:lang w:val="es-AR" w:eastAsia="es-AR"/>
        </w:rPr>
        <w:t xml:space="preserve">e el </w:t>
      </w:r>
      <w:r w:rsidRPr="00BB3CFE">
        <w:rPr>
          <w:rFonts w:ascii="Arial" w:eastAsia="Arial" w:hAnsi="Arial" w:cs="Arial"/>
          <w:color w:val="000000"/>
          <w:sz w:val="24"/>
          <w:szCs w:val="24"/>
          <w:lang w:val="es-AR" w:eastAsia="es-AR"/>
        </w:rPr>
        <w:t>FA Team.</w:t>
      </w:r>
    </w:p>
    <w:p w14:paraId="26435F49" w14:textId="0043349D" w:rsidR="00AC7EFD" w:rsidRPr="00432381" w:rsidRDefault="006B65E8" w:rsidP="00432381">
      <w:pPr>
        <w:spacing w:after="57" w:line="360" w:lineRule="auto"/>
        <w:rPr>
          <w:rFonts w:ascii="Arial" w:eastAsia="Arial" w:hAnsi="Arial" w:cs="Arial"/>
          <w:color w:val="000000"/>
          <w:sz w:val="24"/>
          <w:szCs w:val="24"/>
          <w:lang w:val="es-AR" w:eastAsia="es-AR"/>
        </w:rPr>
      </w:pPr>
      <w:r w:rsidRPr="00A03F61">
        <w:rPr>
          <w:rFonts w:ascii="Arial" w:eastAsia="Arial" w:hAnsi="Arial" w:cs="Arial"/>
          <w:color w:val="000000"/>
          <w:sz w:val="24"/>
          <w:szCs w:val="24"/>
          <w:lang w:val="es-AR" w:eastAsia="es-AR"/>
        </w:rPr>
        <w:t>Preferentemente se utilizarán herramientas de limpieza con pig tracker, aunque si no se dispone de transmisor podrán hacerse limpiezas si se cuenta con la autorización del FA Team.</w:t>
      </w:r>
    </w:p>
    <w:p w14:paraId="21650F62" w14:textId="2D46281A" w:rsidR="00AC7EFD" w:rsidRPr="00432381" w:rsidRDefault="00AC7EFD" w:rsidP="00F71A51">
      <w:pPr>
        <w:pStyle w:val="Sangra3detindependiente"/>
        <w:tabs>
          <w:tab w:val="left" w:pos="993"/>
        </w:tabs>
        <w:spacing w:line="360" w:lineRule="auto"/>
        <w:ind w:left="0" w:firstLine="0"/>
        <w:rPr>
          <w:bCs/>
        </w:rPr>
      </w:pPr>
      <w:r w:rsidRPr="00F71A51">
        <w:rPr>
          <w:b/>
        </w:rPr>
        <w:t>6.4.1.</w:t>
      </w:r>
      <w:r w:rsidR="00412BE6">
        <w:rPr>
          <w:b/>
        </w:rPr>
        <w:t xml:space="preserve"> Sin </w:t>
      </w:r>
      <w:r w:rsidR="00F2671C">
        <w:rPr>
          <w:b/>
        </w:rPr>
        <w:t>asistencia a scrapper/polly pigs</w:t>
      </w:r>
      <w:r w:rsidRPr="00F71A51">
        <w:rPr>
          <w:b/>
        </w:rPr>
        <w:t xml:space="preserve">: </w:t>
      </w:r>
      <w:r w:rsidR="00F2671C" w:rsidRPr="00F2671C">
        <w:rPr>
          <w:bCs/>
        </w:rPr>
        <w:t>se realizará lanzamiento sin asistencia, cuando los WP</w:t>
      </w:r>
      <w:r w:rsidRPr="00F2671C">
        <w:rPr>
          <w:bCs/>
        </w:rPr>
        <w:t xml:space="preserve"> dispongan de pozos con suficiente ca</w:t>
      </w:r>
      <w:r w:rsidR="00026780" w:rsidRPr="00F2671C">
        <w:rPr>
          <w:bCs/>
        </w:rPr>
        <w:t>udal y presión</w:t>
      </w:r>
      <w:r w:rsidRPr="00F2671C">
        <w:rPr>
          <w:bCs/>
        </w:rPr>
        <w:t xml:space="preserve"> de líquido </w:t>
      </w:r>
      <w:r w:rsidR="00507034" w:rsidRPr="00F2671C">
        <w:rPr>
          <w:bCs/>
        </w:rPr>
        <w:t>para movilizar</w:t>
      </w:r>
      <w:r w:rsidRPr="00F2671C">
        <w:rPr>
          <w:bCs/>
        </w:rPr>
        <w:t xml:space="preserve"> el </w:t>
      </w:r>
      <w:r w:rsidR="00534D5E" w:rsidRPr="00F2671C">
        <w:rPr>
          <w:bCs/>
        </w:rPr>
        <w:t>s</w:t>
      </w:r>
      <w:r w:rsidRPr="00F2671C">
        <w:rPr>
          <w:bCs/>
        </w:rPr>
        <w:t xml:space="preserve">crapper </w:t>
      </w:r>
      <w:r w:rsidR="00507034" w:rsidRPr="00F2671C">
        <w:rPr>
          <w:bCs/>
        </w:rPr>
        <w:t xml:space="preserve">a través del </w:t>
      </w:r>
      <w:r w:rsidR="00F2671C" w:rsidRPr="00F2671C">
        <w:rPr>
          <w:bCs/>
        </w:rPr>
        <w:t xml:space="preserve">gathering. </w:t>
      </w:r>
    </w:p>
    <w:p w14:paraId="3D0BEF2E" w14:textId="3FD3FCFE" w:rsidR="00AC7EFD" w:rsidRDefault="00AC7EFD" w:rsidP="00F71A51">
      <w:pPr>
        <w:spacing w:line="360" w:lineRule="auto"/>
        <w:rPr>
          <w:rFonts w:ascii="Arial" w:hAnsi="Arial" w:cs="Arial"/>
          <w:sz w:val="24"/>
          <w:szCs w:val="24"/>
        </w:rPr>
      </w:pPr>
      <w:r w:rsidRPr="00F71A51">
        <w:rPr>
          <w:rFonts w:ascii="Arial" w:hAnsi="Arial" w:cs="Arial"/>
          <w:b/>
          <w:sz w:val="24"/>
          <w:szCs w:val="24"/>
        </w:rPr>
        <w:t xml:space="preserve">6.4.2. </w:t>
      </w:r>
      <w:r w:rsidR="00412BE6">
        <w:rPr>
          <w:rFonts w:ascii="Arial" w:hAnsi="Arial" w:cs="Arial"/>
          <w:b/>
          <w:sz w:val="24"/>
          <w:szCs w:val="24"/>
        </w:rPr>
        <w:t>Con</w:t>
      </w:r>
      <w:r w:rsidR="008B0918">
        <w:rPr>
          <w:rFonts w:ascii="Arial" w:hAnsi="Arial" w:cs="Arial"/>
          <w:b/>
          <w:sz w:val="24"/>
          <w:szCs w:val="24"/>
        </w:rPr>
        <w:t xml:space="preserve"> scrapers/polly pigs</w:t>
      </w:r>
      <w:r w:rsidRPr="00F71A51">
        <w:rPr>
          <w:rFonts w:ascii="Arial" w:hAnsi="Arial" w:cs="Arial"/>
          <w:b/>
          <w:sz w:val="24"/>
          <w:szCs w:val="24"/>
        </w:rPr>
        <w:t xml:space="preserve"> asistido: </w:t>
      </w:r>
      <w:r w:rsidR="00A362F2">
        <w:rPr>
          <w:rFonts w:ascii="Arial" w:hAnsi="Arial" w:cs="Arial"/>
          <w:sz w:val="24"/>
          <w:szCs w:val="24"/>
        </w:rPr>
        <w:t xml:space="preserve">Se dará asistencia al </w:t>
      </w:r>
      <w:r w:rsidR="008B0918">
        <w:rPr>
          <w:rFonts w:ascii="Arial" w:hAnsi="Arial" w:cs="Arial"/>
          <w:sz w:val="24"/>
          <w:szCs w:val="24"/>
        </w:rPr>
        <w:t>s</w:t>
      </w:r>
      <w:r w:rsidR="00A362F2">
        <w:rPr>
          <w:rFonts w:ascii="Arial" w:hAnsi="Arial" w:cs="Arial"/>
          <w:sz w:val="24"/>
          <w:szCs w:val="24"/>
        </w:rPr>
        <w:t>crapper</w:t>
      </w:r>
      <w:r w:rsidR="008B0918">
        <w:rPr>
          <w:rFonts w:ascii="Arial" w:hAnsi="Arial" w:cs="Arial"/>
          <w:sz w:val="24"/>
          <w:szCs w:val="24"/>
        </w:rPr>
        <w:t>s/pollypigs</w:t>
      </w:r>
      <w:r w:rsidR="00A362F2">
        <w:rPr>
          <w:rFonts w:ascii="Arial" w:hAnsi="Arial" w:cs="Arial"/>
          <w:sz w:val="24"/>
          <w:szCs w:val="24"/>
        </w:rPr>
        <w:t xml:space="preserve"> con el equipo de HOT WATER/OIL cuando las condiciones del gathering a intervenir no cuente</w:t>
      </w:r>
      <w:r w:rsidR="00A2425A">
        <w:rPr>
          <w:rFonts w:ascii="Arial" w:hAnsi="Arial" w:cs="Arial"/>
          <w:sz w:val="24"/>
          <w:szCs w:val="24"/>
        </w:rPr>
        <w:t>n</w:t>
      </w:r>
      <w:r w:rsidR="00A362F2">
        <w:rPr>
          <w:rFonts w:ascii="Arial" w:hAnsi="Arial" w:cs="Arial"/>
          <w:sz w:val="24"/>
          <w:szCs w:val="24"/>
        </w:rPr>
        <w:t xml:space="preserve"> con </w:t>
      </w:r>
      <w:r w:rsidR="00D67952">
        <w:rPr>
          <w:rFonts w:ascii="Arial" w:hAnsi="Arial" w:cs="Arial"/>
          <w:sz w:val="24"/>
          <w:szCs w:val="24"/>
        </w:rPr>
        <w:t>el caudal y la presión</w:t>
      </w:r>
      <w:r w:rsidR="00A362F2">
        <w:rPr>
          <w:rFonts w:ascii="Arial" w:hAnsi="Arial" w:cs="Arial"/>
          <w:sz w:val="24"/>
          <w:szCs w:val="24"/>
        </w:rPr>
        <w:t xml:space="preserve"> de </w:t>
      </w:r>
      <w:r w:rsidR="00A2425A">
        <w:rPr>
          <w:rFonts w:ascii="Arial" w:hAnsi="Arial" w:cs="Arial"/>
          <w:sz w:val="24"/>
          <w:szCs w:val="24"/>
        </w:rPr>
        <w:t>líquido</w:t>
      </w:r>
      <w:r w:rsidR="00A362F2">
        <w:rPr>
          <w:rFonts w:ascii="Arial" w:hAnsi="Arial" w:cs="Arial"/>
          <w:sz w:val="24"/>
          <w:szCs w:val="24"/>
        </w:rPr>
        <w:t xml:space="preserve"> suficiente</w:t>
      </w:r>
      <w:r w:rsidR="00F2671C">
        <w:rPr>
          <w:rFonts w:ascii="Arial" w:hAnsi="Arial" w:cs="Arial"/>
          <w:sz w:val="24"/>
          <w:szCs w:val="24"/>
        </w:rPr>
        <w:t>.</w:t>
      </w:r>
      <w:r w:rsidR="00A362F2">
        <w:rPr>
          <w:rFonts w:ascii="Arial" w:hAnsi="Arial" w:cs="Arial"/>
          <w:sz w:val="24"/>
          <w:szCs w:val="24"/>
        </w:rPr>
        <w:t xml:space="preserve"> </w:t>
      </w:r>
      <w:r w:rsidR="00D745F5">
        <w:rPr>
          <w:rFonts w:ascii="Arial" w:hAnsi="Arial" w:cs="Arial"/>
          <w:sz w:val="24"/>
          <w:szCs w:val="24"/>
        </w:rPr>
        <w:t>Dicha asistencia deberá ser</w:t>
      </w:r>
      <w:r w:rsidR="00A362F2">
        <w:rPr>
          <w:rFonts w:ascii="Arial" w:hAnsi="Arial" w:cs="Arial"/>
          <w:sz w:val="24"/>
          <w:szCs w:val="24"/>
        </w:rPr>
        <w:t xml:space="preserve"> coordina</w:t>
      </w:r>
      <w:r w:rsidR="00D745F5">
        <w:rPr>
          <w:rFonts w:ascii="Arial" w:hAnsi="Arial" w:cs="Arial"/>
          <w:sz w:val="24"/>
          <w:szCs w:val="24"/>
        </w:rPr>
        <w:t>da</w:t>
      </w:r>
      <w:r w:rsidR="00A362F2">
        <w:rPr>
          <w:rFonts w:ascii="Arial" w:hAnsi="Arial" w:cs="Arial"/>
          <w:sz w:val="24"/>
          <w:szCs w:val="24"/>
        </w:rPr>
        <w:t xml:space="preserve"> con supervisores de campo de SHELL/PECOM</w:t>
      </w:r>
      <w:r w:rsidR="008B0918">
        <w:rPr>
          <w:rFonts w:ascii="Arial" w:hAnsi="Arial" w:cs="Arial"/>
          <w:sz w:val="24"/>
          <w:szCs w:val="24"/>
        </w:rPr>
        <w:t>.</w:t>
      </w:r>
      <w:r w:rsidR="00A2425A">
        <w:rPr>
          <w:rFonts w:ascii="Arial" w:hAnsi="Arial" w:cs="Arial"/>
          <w:sz w:val="24"/>
          <w:szCs w:val="24"/>
        </w:rPr>
        <w:br/>
      </w:r>
      <w:r w:rsidR="003B6378">
        <w:rPr>
          <w:rFonts w:ascii="Arial" w:hAnsi="Arial" w:cs="Arial"/>
          <w:sz w:val="24"/>
          <w:szCs w:val="24"/>
        </w:rPr>
        <w:t xml:space="preserve">Es de gran importancia la comunicación de los operadores para iniciar los bombeos de forma </w:t>
      </w:r>
      <w:r w:rsidR="00CE1C6F">
        <w:rPr>
          <w:rFonts w:ascii="Arial" w:hAnsi="Arial" w:cs="Arial"/>
          <w:sz w:val="24"/>
          <w:szCs w:val="24"/>
        </w:rPr>
        <w:t>simultánea</w:t>
      </w:r>
      <w:r w:rsidR="003B6378">
        <w:rPr>
          <w:rFonts w:ascii="Arial" w:hAnsi="Arial" w:cs="Arial"/>
          <w:sz w:val="24"/>
          <w:szCs w:val="24"/>
        </w:rPr>
        <w:t xml:space="preserve"> respetando las presiones de trabajo. El caudal de inyección se </w:t>
      </w:r>
      <w:r w:rsidR="00CE1C6F">
        <w:rPr>
          <w:rFonts w:ascii="Arial" w:hAnsi="Arial" w:cs="Arial"/>
          <w:sz w:val="24"/>
          <w:szCs w:val="24"/>
        </w:rPr>
        <w:t>determinará</w:t>
      </w:r>
      <w:r w:rsidR="003B6378">
        <w:rPr>
          <w:rFonts w:ascii="Arial" w:hAnsi="Arial" w:cs="Arial"/>
          <w:sz w:val="24"/>
          <w:szCs w:val="24"/>
        </w:rPr>
        <w:t xml:space="preserve"> según la necesidad de la operación.</w:t>
      </w:r>
      <w:r w:rsidR="00F60035">
        <w:rPr>
          <w:rFonts w:ascii="Arial" w:hAnsi="Arial" w:cs="Arial"/>
          <w:sz w:val="24"/>
          <w:szCs w:val="24"/>
        </w:rPr>
        <w:t xml:space="preserve"> En caso de sufrir una obstrucción de línea, </w:t>
      </w:r>
      <w:r w:rsidR="00F60035" w:rsidRPr="00F2671C">
        <w:rPr>
          <w:rFonts w:ascii="Arial" w:hAnsi="Arial" w:cs="Arial"/>
          <w:sz w:val="24"/>
          <w:szCs w:val="24"/>
        </w:rPr>
        <w:t xml:space="preserve">se dará inicio al plan de </w:t>
      </w:r>
      <w:r w:rsidR="00CE1C6F" w:rsidRPr="00F2671C">
        <w:rPr>
          <w:rFonts w:ascii="Arial" w:hAnsi="Arial" w:cs="Arial"/>
          <w:sz w:val="24"/>
          <w:szCs w:val="24"/>
        </w:rPr>
        <w:t>contingencia</w:t>
      </w:r>
      <w:r w:rsidR="00F2671C">
        <w:rPr>
          <w:rFonts w:ascii="Arial" w:hAnsi="Arial" w:cs="Arial"/>
          <w:sz w:val="24"/>
          <w:szCs w:val="24"/>
        </w:rPr>
        <w:t xml:space="preserve"> (ver Anexo I).</w:t>
      </w:r>
    </w:p>
    <w:p w14:paraId="3AFF0FDB" w14:textId="304F8024" w:rsidR="00CC5AC6" w:rsidRPr="00F71A51" w:rsidRDefault="00CC5AC6" w:rsidP="00F71A51">
      <w:pPr>
        <w:spacing w:line="360" w:lineRule="auto"/>
        <w:rPr>
          <w:rFonts w:ascii="Arial" w:hAnsi="Arial" w:cs="Arial"/>
          <w:sz w:val="24"/>
          <w:szCs w:val="24"/>
        </w:rPr>
      </w:pPr>
      <w:r>
        <w:rPr>
          <w:rFonts w:ascii="Arial" w:hAnsi="Arial" w:cs="Arial"/>
          <w:sz w:val="24"/>
          <w:szCs w:val="24"/>
        </w:rPr>
        <w:t xml:space="preserve">En ambos casos el pig a utilizar en cada gathering lo determinara el equipo de FA.  </w:t>
      </w:r>
    </w:p>
    <w:p w14:paraId="0DE39A9F" w14:textId="77777777" w:rsidR="00AC7EFD" w:rsidRPr="00F71A51" w:rsidRDefault="00AC7EFD" w:rsidP="00F71A51">
      <w:pPr>
        <w:spacing w:line="360" w:lineRule="auto"/>
        <w:rPr>
          <w:rFonts w:ascii="Arial" w:hAnsi="Arial" w:cs="Arial"/>
          <w:sz w:val="24"/>
          <w:szCs w:val="24"/>
        </w:rPr>
      </w:pPr>
    </w:p>
    <w:p w14:paraId="6FAF703E" w14:textId="5CBD46B1" w:rsidR="00AC7EFD" w:rsidRPr="00F71A51" w:rsidRDefault="00AC7EFD" w:rsidP="00F71A51">
      <w:pPr>
        <w:spacing w:line="360" w:lineRule="auto"/>
        <w:rPr>
          <w:rFonts w:ascii="Arial" w:hAnsi="Arial" w:cs="Arial"/>
          <w:b/>
          <w:sz w:val="24"/>
          <w:szCs w:val="24"/>
        </w:rPr>
      </w:pPr>
      <w:r w:rsidRPr="00F71A51">
        <w:rPr>
          <w:rFonts w:ascii="Arial" w:hAnsi="Arial" w:cs="Arial"/>
          <w:b/>
          <w:sz w:val="24"/>
          <w:szCs w:val="24"/>
        </w:rPr>
        <w:t>6.5. Preparación</w:t>
      </w:r>
    </w:p>
    <w:p w14:paraId="3871FA5A" w14:textId="1A7F2F02" w:rsidR="00AC7EFD" w:rsidRPr="00F71A51" w:rsidRDefault="00AC7EFD" w:rsidP="00F71A51">
      <w:pPr>
        <w:spacing w:line="360" w:lineRule="auto"/>
        <w:rPr>
          <w:rFonts w:ascii="Arial" w:hAnsi="Arial" w:cs="Arial"/>
          <w:b/>
          <w:sz w:val="24"/>
          <w:szCs w:val="24"/>
        </w:rPr>
      </w:pPr>
      <w:r w:rsidRPr="00F71A51">
        <w:rPr>
          <w:rFonts w:ascii="Arial" w:hAnsi="Arial" w:cs="Arial"/>
          <w:b/>
          <w:sz w:val="24"/>
          <w:szCs w:val="24"/>
        </w:rPr>
        <w:t>6.5.1. Alineación de</w:t>
      </w:r>
      <w:r w:rsidR="00901336" w:rsidRPr="00F71A51">
        <w:rPr>
          <w:rFonts w:ascii="Arial" w:hAnsi="Arial" w:cs="Arial"/>
          <w:b/>
          <w:sz w:val="24"/>
          <w:szCs w:val="24"/>
        </w:rPr>
        <w:t xml:space="preserve"> válvulas</w:t>
      </w:r>
      <w:r w:rsidRPr="00F71A51">
        <w:rPr>
          <w:rFonts w:ascii="Arial" w:hAnsi="Arial" w:cs="Arial"/>
          <w:b/>
          <w:sz w:val="24"/>
          <w:szCs w:val="24"/>
        </w:rPr>
        <w:t xml:space="preserve"> lanzadera</w:t>
      </w:r>
      <w:r w:rsidR="00901336" w:rsidRPr="00F71A51">
        <w:rPr>
          <w:rFonts w:ascii="Arial" w:hAnsi="Arial" w:cs="Arial"/>
          <w:b/>
          <w:sz w:val="24"/>
          <w:szCs w:val="24"/>
        </w:rPr>
        <w:t>s</w:t>
      </w:r>
    </w:p>
    <w:p w14:paraId="079E240B" w14:textId="33165CEE" w:rsidR="00901336" w:rsidRPr="00F71A51" w:rsidRDefault="00901336" w:rsidP="00F71A51">
      <w:pPr>
        <w:numPr>
          <w:ilvl w:val="0"/>
          <w:numId w:val="8"/>
        </w:numPr>
        <w:spacing w:line="360" w:lineRule="auto"/>
        <w:ind w:left="256" w:hanging="226"/>
        <w:rPr>
          <w:rFonts w:ascii="Arial" w:hAnsi="Arial" w:cs="Arial"/>
          <w:sz w:val="24"/>
          <w:szCs w:val="24"/>
        </w:rPr>
      </w:pPr>
      <w:r w:rsidRPr="00F71A51">
        <w:rPr>
          <w:rFonts w:ascii="Arial" w:hAnsi="Arial" w:cs="Arial"/>
          <w:sz w:val="24"/>
          <w:szCs w:val="24"/>
        </w:rPr>
        <w:t xml:space="preserve">Válvula de Ingreso a Lanzadera: </w:t>
      </w:r>
      <w:r w:rsidR="00CE1C6F" w:rsidRPr="00A03F61">
        <w:rPr>
          <w:rFonts w:ascii="Arial" w:hAnsi="Arial" w:cs="Arial"/>
          <w:sz w:val="24"/>
          <w:szCs w:val="24"/>
        </w:rPr>
        <w:t>Cerrada.</w:t>
      </w:r>
    </w:p>
    <w:p w14:paraId="58D96933" w14:textId="77777777" w:rsidR="00901336" w:rsidRPr="00F71A51" w:rsidRDefault="00901336" w:rsidP="00F71A51">
      <w:pPr>
        <w:numPr>
          <w:ilvl w:val="0"/>
          <w:numId w:val="8"/>
        </w:numPr>
        <w:spacing w:line="360" w:lineRule="auto"/>
        <w:ind w:left="256" w:hanging="226"/>
        <w:rPr>
          <w:rFonts w:ascii="Arial" w:hAnsi="Arial" w:cs="Arial"/>
          <w:sz w:val="24"/>
          <w:szCs w:val="24"/>
        </w:rPr>
      </w:pPr>
      <w:r w:rsidRPr="00F71A51">
        <w:rPr>
          <w:rFonts w:ascii="Arial" w:hAnsi="Arial" w:cs="Arial"/>
          <w:sz w:val="24"/>
          <w:szCs w:val="24"/>
        </w:rPr>
        <w:lastRenderedPageBreak/>
        <w:t xml:space="preserve">Válvulas de Salida de Lanzadera y su By- Pass: Cerradas.  </w:t>
      </w:r>
    </w:p>
    <w:p w14:paraId="27A5B401" w14:textId="77777777" w:rsidR="00901336" w:rsidRPr="00F71A51" w:rsidRDefault="00901336" w:rsidP="00F71A51">
      <w:pPr>
        <w:numPr>
          <w:ilvl w:val="0"/>
          <w:numId w:val="8"/>
        </w:numPr>
        <w:spacing w:line="360" w:lineRule="auto"/>
        <w:ind w:left="256" w:hanging="226"/>
        <w:rPr>
          <w:rFonts w:ascii="Arial" w:hAnsi="Arial" w:cs="Arial"/>
          <w:sz w:val="24"/>
          <w:szCs w:val="24"/>
        </w:rPr>
      </w:pPr>
      <w:r w:rsidRPr="00F71A51">
        <w:rPr>
          <w:rFonts w:ascii="Arial" w:hAnsi="Arial" w:cs="Arial"/>
          <w:sz w:val="24"/>
          <w:szCs w:val="24"/>
        </w:rPr>
        <w:t xml:space="preserve">Válvula de Sistema: Abierta.  </w:t>
      </w:r>
    </w:p>
    <w:p w14:paraId="1AF7421D" w14:textId="77777777" w:rsidR="00901336" w:rsidRPr="00F71A51" w:rsidRDefault="00901336" w:rsidP="00F71A51">
      <w:pPr>
        <w:numPr>
          <w:ilvl w:val="0"/>
          <w:numId w:val="8"/>
        </w:numPr>
        <w:spacing w:line="360" w:lineRule="auto"/>
        <w:ind w:left="256" w:hanging="226"/>
        <w:rPr>
          <w:rFonts w:ascii="Arial" w:hAnsi="Arial" w:cs="Arial"/>
          <w:sz w:val="24"/>
          <w:szCs w:val="24"/>
        </w:rPr>
      </w:pPr>
      <w:r w:rsidRPr="00F71A51">
        <w:rPr>
          <w:rFonts w:ascii="Arial" w:hAnsi="Arial" w:cs="Arial"/>
          <w:sz w:val="24"/>
          <w:szCs w:val="24"/>
        </w:rPr>
        <w:t xml:space="preserve">Válvulas de Despresurizado: Cerradas.  </w:t>
      </w:r>
    </w:p>
    <w:p w14:paraId="1AB00B69" w14:textId="77777777" w:rsidR="00901336" w:rsidRPr="00F71A51" w:rsidRDefault="00901336" w:rsidP="00F71A51">
      <w:pPr>
        <w:numPr>
          <w:ilvl w:val="0"/>
          <w:numId w:val="8"/>
        </w:numPr>
        <w:spacing w:line="360" w:lineRule="auto"/>
        <w:ind w:left="256" w:hanging="226"/>
        <w:rPr>
          <w:rFonts w:ascii="Arial" w:hAnsi="Arial" w:cs="Arial"/>
          <w:sz w:val="24"/>
          <w:szCs w:val="24"/>
        </w:rPr>
      </w:pPr>
      <w:r w:rsidRPr="00F71A51">
        <w:rPr>
          <w:rFonts w:ascii="Arial" w:hAnsi="Arial" w:cs="Arial"/>
          <w:sz w:val="24"/>
          <w:szCs w:val="24"/>
        </w:rPr>
        <w:t>Válvula de purga de Sistema y de Barril de Lanzadera: Cerradas.</w:t>
      </w:r>
    </w:p>
    <w:p w14:paraId="6EB26973" w14:textId="1C3B1DFF" w:rsidR="00901336" w:rsidRPr="00F71A51" w:rsidRDefault="00901336" w:rsidP="00F71A51">
      <w:pPr>
        <w:spacing w:line="360" w:lineRule="auto"/>
        <w:ind w:left="30"/>
        <w:rPr>
          <w:rFonts w:ascii="Arial" w:hAnsi="Arial" w:cs="Arial"/>
          <w:b/>
          <w:sz w:val="24"/>
          <w:szCs w:val="24"/>
        </w:rPr>
      </w:pPr>
      <w:r w:rsidRPr="00F71A51">
        <w:rPr>
          <w:rFonts w:ascii="Arial" w:hAnsi="Arial" w:cs="Arial"/>
          <w:b/>
          <w:sz w:val="24"/>
          <w:szCs w:val="24"/>
        </w:rPr>
        <w:t>6.5.2. Alineación de válvulas receptoras</w:t>
      </w:r>
    </w:p>
    <w:p w14:paraId="4D84445B" w14:textId="77777777" w:rsidR="00901336" w:rsidRPr="00901336" w:rsidRDefault="00901336" w:rsidP="00F71A51">
      <w:pPr>
        <w:numPr>
          <w:ilvl w:val="0"/>
          <w:numId w:val="9"/>
        </w:numPr>
        <w:spacing w:after="1" w:line="360" w:lineRule="auto"/>
        <w:ind w:left="256" w:hanging="226"/>
        <w:rPr>
          <w:rFonts w:ascii="Arial" w:eastAsia="Arial" w:hAnsi="Arial" w:cs="Arial"/>
          <w:color w:val="000000"/>
          <w:sz w:val="24"/>
          <w:szCs w:val="24"/>
          <w:lang w:val="es-AR" w:eastAsia="es-AR"/>
        </w:rPr>
      </w:pPr>
      <w:r w:rsidRPr="00901336">
        <w:rPr>
          <w:rFonts w:ascii="Arial" w:eastAsia="Arial" w:hAnsi="Arial" w:cs="Arial"/>
          <w:color w:val="000000"/>
          <w:sz w:val="24"/>
          <w:szCs w:val="24"/>
          <w:lang w:val="es-AR" w:eastAsia="es-AR"/>
        </w:rPr>
        <w:t xml:space="preserve">Válvulas de Salida de Receptora y de su By- Pass: Cerradas.  </w:t>
      </w:r>
    </w:p>
    <w:p w14:paraId="663F4055" w14:textId="77777777" w:rsidR="00901336" w:rsidRPr="00901336" w:rsidRDefault="00901336" w:rsidP="00F71A51">
      <w:pPr>
        <w:numPr>
          <w:ilvl w:val="0"/>
          <w:numId w:val="9"/>
        </w:numPr>
        <w:spacing w:after="1" w:line="360" w:lineRule="auto"/>
        <w:ind w:left="256" w:hanging="226"/>
        <w:rPr>
          <w:rFonts w:ascii="Arial" w:eastAsia="Arial" w:hAnsi="Arial" w:cs="Arial"/>
          <w:color w:val="000000"/>
          <w:sz w:val="24"/>
          <w:szCs w:val="24"/>
          <w:lang w:val="es-AR" w:eastAsia="es-AR"/>
        </w:rPr>
      </w:pPr>
      <w:r w:rsidRPr="00901336">
        <w:rPr>
          <w:rFonts w:ascii="Arial" w:eastAsia="Arial" w:hAnsi="Arial" w:cs="Arial"/>
          <w:color w:val="000000"/>
          <w:sz w:val="24"/>
          <w:szCs w:val="24"/>
          <w:lang w:val="es-AR" w:eastAsia="es-AR"/>
        </w:rPr>
        <w:t xml:space="preserve">Válvula de Sistema: Abierta.  </w:t>
      </w:r>
    </w:p>
    <w:p w14:paraId="2393DE96" w14:textId="77777777" w:rsidR="00901336" w:rsidRPr="00901336" w:rsidRDefault="00901336" w:rsidP="00F71A51">
      <w:pPr>
        <w:numPr>
          <w:ilvl w:val="0"/>
          <w:numId w:val="9"/>
        </w:numPr>
        <w:spacing w:after="1" w:line="360" w:lineRule="auto"/>
        <w:ind w:left="256" w:hanging="226"/>
        <w:rPr>
          <w:rFonts w:ascii="Arial" w:eastAsia="Arial" w:hAnsi="Arial" w:cs="Arial"/>
          <w:color w:val="000000"/>
          <w:sz w:val="24"/>
          <w:szCs w:val="24"/>
          <w:lang w:val="es-AR" w:eastAsia="es-AR"/>
        </w:rPr>
      </w:pPr>
      <w:r w:rsidRPr="00901336">
        <w:rPr>
          <w:rFonts w:ascii="Arial" w:eastAsia="Arial" w:hAnsi="Arial" w:cs="Arial"/>
          <w:color w:val="000000"/>
          <w:sz w:val="24"/>
          <w:szCs w:val="24"/>
          <w:lang w:val="es-AR" w:eastAsia="es-AR"/>
        </w:rPr>
        <w:t xml:space="preserve">Válvula Principal de Entrada a Receptora: Cerrada.  </w:t>
      </w:r>
    </w:p>
    <w:p w14:paraId="7ACEF4EF" w14:textId="77777777" w:rsidR="00901336" w:rsidRPr="00F71A51" w:rsidRDefault="00901336" w:rsidP="00F71A51">
      <w:pPr>
        <w:numPr>
          <w:ilvl w:val="0"/>
          <w:numId w:val="9"/>
        </w:numPr>
        <w:spacing w:after="1" w:line="360" w:lineRule="auto"/>
        <w:ind w:left="256" w:hanging="226"/>
        <w:rPr>
          <w:rFonts w:ascii="Arial" w:eastAsia="Arial" w:hAnsi="Arial" w:cs="Arial"/>
          <w:color w:val="000000"/>
          <w:sz w:val="24"/>
          <w:szCs w:val="24"/>
          <w:lang w:val="es-AR" w:eastAsia="es-AR"/>
        </w:rPr>
      </w:pPr>
      <w:r w:rsidRPr="00901336">
        <w:rPr>
          <w:rFonts w:ascii="Arial" w:eastAsia="Arial" w:hAnsi="Arial" w:cs="Arial"/>
          <w:color w:val="000000"/>
          <w:sz w:val="24"/>
          <w:szCs w:val="24"/>
          <w:lang w:val="es-AR" w:eastAsia="es-AR"/>
        </w:rPr>
        <w:t xml:space="preserve">Válvulas de Despresurizado: Cerradas.  </w:t>
      </w:r>
    </w:p>
    <w:p w14:paraId="53705B09" w14:textId="4C2EE1C6" w:rsidR="008B0918" w:rsidRDefault="00901336" w:rsidP="008B0918">
      <w:pPr>
        <w:numPr>
          <w:ilvl w:val="0"/>
          <w:numId w:val="9"/>
        </w:numPr>
        <w:spacing w:after="1" w:line="360" w:lineRule="auto"/>
        <w:ind w:left="256" w:hanging="226"/>
        <w:rPr>
          <w:rFonts w:ascii="Arial" w:eastAsia="Arial" w:hAnsi="Arial" w:cs="Arial"/>
          <w:color w:val="000000"/>
          <w:sz w:val="24"/>
          <w:szCs w:val="24"/>
          <w:lang w:val="es-AR" w:eastAsia="es-AR"/>
        </w:rPr>
      </w:pPr>
      <w:r w:rsidRPr="00F71A51">
        <w:rPr>
          <w:rFonts w:ascii="Arial" w:eastAsia="Arial" w:hAnsi="Arial" w:cs="Arial"/>
          <w:color w:val="000000"/>
          <w:sz w:val="24"/>
          <w:szCs w:val="24"/>
          <w:lang w:val="es-AR" w:eastAsia="es-AR"/>
        </w:rPr>
        <w:t>Válvula de purga de Sistema y de Barril de Receptora: Cerradas.</w:t>
      </w:r>
    </w:p>
    <w:p w14:paraId="26212391" w14:textId="605E4345" w:rsidR="008B0918" w:rsidRDefault="008B0918" w:rsidP="008B0918">
      <w:pPr>
        <w:spacing w:after="1" w:line="360" w:lineRule="auto"/>
        <w:ind w:left="30"/>
        <w:rPr>
          <w:rFonts w:ascii="Arial" w:eastAsia="Arial" w:hAnsi="Arial" w:cs="Arial"/>
          <w:color w:val="000000"/>
          <w:sz w:val="24"/>
          <w:szCs w:val="24"/>
          <w:lang w:val="es-AR" w:eastAsia="es-AR"/>
        </w:rPr>
      </w:pPr>
    </w:p>
    <w:p w14:paraId="7BC512A2" w14:textId="777D48B5" w:rsidR="00901336" w:rsidRPr="00432381" w:rsidRDefault="008B0918" w:rsidP="00432381">
      <w:pPr>
        <w:spacing w:after="1" w:line="360" w:lineRule="auto"/>
        <w:ind w:left="30"/>
        <w:rPr>
          <w:rFonts w:ascii="Arial" w:eastAsia="Arial" w:hAnsi="Arial" w:cs="Arial"/>
          <w:b/>
          <w:bCs/>
          <w:color w:val="000000"/>
          <w:sz w:val="24"/>
          <w:szCs w:val="24"/>
          <w:lang w:val="es-AR" w:eastAsia="es-AR"/>
        </w:rPr>
      </w:pPr>
      <w:r>
        <w:rPr>
          <w:rFonts w:ascii="Arial" w:eastAsia="Arial" w:hAnsi="Arial" w:cs="Arial"/>
          <w:b/>
          <w:bCs/>
          <w:color w:val="000000"/>
          <w:sz w:val="24"/>
          <w:szCs w:val="24"/>
          <w:lang w:val="es-AR" w:eastAsia="es-AR"/>
        </w:rPr>
        <w:t>6.5.3. Procedimiento</w:t>
      </w:r>
    </w:p>
    <w:p w14:paraId="5268B87A" w14:textId="702ED0C9" w:rsidR="00901336" w:rsidRPr="00F71A51" w:rsidRDefault="00901336" w:rsidP="00F71A51">
      <w:pPr>
        <w:spacing w:after="1" w:line="360" w:lineRule="auto"/>
        <w:ind w:left="30"/>
        <w:rPr>
          <w:rFonts w:ascii="Arial" w:eastAsia="Arial" w:hAnsi="Arial" w:cs="Arial"/>
          <w:b/>
          <w:color w:val="000000"/>
          <w:sz w:val="24"/>
          <w:szCs w:val="24"/>
          <w:lang w:val="es-AR" w:eastAsia="es-AR"/>
        </w:rPr>
      </w:pPr>
      <w:r w:rsidRPr="00F71A51">
        <w:rPr>
          <w:rFonts w:ascii="Arial" w:eastAsia="Arial" w:hAnsi="Arial" w:cs="Arial"/>
          <w:b/>
          <w:color w:val="000000"/>
          <w:sz w:val="24"/>
          <w:szCs w:val="24"/>
          <w:lang w:val="es-AR" w:eastAsia="es-AR"/>
        </w:rPr>
        <w:t>6.5.</w:t>
      </w:r>
      <w:r w:rsidR="008B0918">
        <w:rPr>
          <w:rFonts w:ascii="Arial" w:eastAsia="Arial" w:hAnsi="Arial" w:cs="Arial"/>
          <w:b/>
          <w:color w:val="000000"/>
          <w:sz w:val="24"/>
          <w:szCs w:val="24"/>
          <w:lang w:val="es-AR" w:eastAsia="es-AR"/>
        </w:rPr>
        <w:t>4</w:t>
      </w:r>
      <w:r w:rsidRPr="00F71A51">
        <w:rPr>
          <w:rFonts w:ascii="Arial" w:eastAsia="Arial" w:hAnsi="Arial" w:cs="Arial"/>
          <w:b/>
          <w:color w:val="000000"/>
          <w:sz w:val="24"/>
          <w:szCs w:val="24"/>
          <w:lang w:val="es-AR" w:eastAsia="es-AR"/>
        </w:rPr>
        <w:t xml:space="preserve">. </w:t>
      </w:r>
      <w:r w:rsidR="00956E2A" w:rsidRPr="00F71A51">
        <w:rPr>
          <w:rFonts w:ascii="Arial" w:eastAsia="Arial" w:hAnsi="Arial" w:cs="Arial"/>
          <w:b/>
          <w:color w:val="000000"/>
          <w:sz w:val="24"/>
          <w:szCs w:val="24"/>
          <w:lang w:val="es-AR" w:eastAsia="es-AR"/>
        </w:rPr>
        <w:t>Descripción</w:t>
      </w:r>
      <w:r w:rsidRPr="00F71A51">
        <w:rPr>
          <w:rFonts w:ascii="Arial" w:eastAsia="Arial" w:hAnsi="Arial" w:cs="Arial"/>
          <w:b/>
          <w:color w:val="000000"/>
          <w:sz w:val="24"/>
          <w:szCs w:val="24"/>
          <w:lang w:val="es-AR" w:eastAsia="es-AR"/>
        </w:rPr>
        <w:t xml:space="preserve"> de lanzadera Scrapper</w:t>
      </w:r>
    </w:p>
    <w:p w14:paraId="167A0241" w14:textId="77777777" w:rsidR="00901336" w:rsidRPr="00F71A51" w:rsidRDefault="00901336" w:rsidP="00F71A51">
      <w:pPr>
        <w:spacing w:after="1" w:line="360" w:lineRule="auto"/>
        <w:ind w:left="30"/>
        <w:rPr>
          <w:rFonts w:ascii="Arial" w:eastAsia="Arial" w:hAnsi="Arial" w:cs="Arial"/>
          <w:b/>
          <w:color w:val="000000"/>
          <w:sz w:val="24"/>
          <w:szCs w:val="24"/>
          <w:lang w:val="es-AR" w:eastAsia="es-AR"/>
        </w:rPr>
      </w:pPr>
    </w:p>
    <w:p w14:paraId="61B53A99" w14:textId="77777777" w:rsidR="00637918" w:rsidRPr="00F71A51" w:rsidRDefault="00901336" w:rsidP="00F71A51">
      <w:pPr>
        <w:pStyle w:val="Sangra3detindependiente"/>
        <w:tabs>
          <w:tab w:val="left" w:pos="993"/>
        </w:tabs>
        <w:spacing w:line="360" w:lineRule="auto"/>
        <w:ind w:left="0" w:firstLine="0"/>
        <w:rPr>
          <w:b/>
        </w:rPr>
      </w:pPr>
      <w:r w:rsidRPr="00F71A51">
        <w:rPr>
          <w:rFonts w:eastAsia="Arial"/>
          <w:noProof/>
          <w:color w:val="000000"/>
          <w:lang w:val="es-AR" w:eastAsia="es-AR"/>
        </w:rPr>
        <w:drawing>
          <wp:inline distT="0" distB="0" distL="0" distR="0" wp14:anchorId="4FD760B4" wp14:editId="14A5C61D">
            <wp:extent cx="5260907" cy="2518913"/>
            <wp:effectExtent l="0" t="0" r="0" b="0"/>
            <wp:docPr id="2" name="Picture 968"/>
            <wp:cNvGraphicFramePr/>
            <a:graphic xmlns:a="http://schemas.openxmlformats.org/drawingml/2006/main">
              <a:graphicData uri="http://schemas.openxmlformats.org/drawingml/2006/picture">
                <pic:pic xmlns:pic="http://schemas.openxmlformats.org/drawingml/2006/picture">
                  <pic:nvPicPr>
                    <pic:cNvPr id="968" name="Picture 968"/>
                    <pic:cNvPicPr/>
                  </pic:nvPicPr>
                  <pic:blipFill>
                    <a:blip r:embed="rId8"/>
                    <a:stretch>
                      <a:fillRect/>
                    </a:stretch>
                  </pic:blipFill>
                  <pic:spPr>
                    <a:xfrm>
                      <a:off x="0" y="0"/>
                      <a:ext cx="5463147" cy="2615745"/>
                    </a:xfrm>
                    <a:prstGeom prst="rect">
                      <a:avLst/>
                    </a:prstGeom>
                  </pic:spPr>
                </pic:pic>
              </a:graphicData>
            </a:graphic>
          </wp:inline>
        </w:drawing>
      </w:r>
    </w:p>
    <w:p w14:paraId="0095E843" w14:textId="77777777" w:rsidR="00956E2A" w:rsidRPr="00956E2A" w:rsidRDefault="00956E2A" w:rsidP="00F71A51">
      <w:pPr>
        <w:numPr>
          <w:ilvl w:val="0"/>
          <w:numId w:val="10"/>
        </w:numPr>
        <w:spacing w:line="360" w:lineRule="auto"/>
        <w:ind w:left="211" w:hanging="181"/>
        <w:rPr>
          <w:rFonts w:ascii="Arial" w:eastAsia="Arial" w:hAnsi="Arial" w:cs="Arial"/>
          <w:color w:val="000000"/>
          <w:sz w:val="24"/>
          <w:szCs w:val="24"/>
          <w:lang w:val="es-AR" w:eastAsia="es-AR"/>
        </w:rPr>
      </w:pPr>
      <w:r w:rsidRPr="00956E2A">
        <w:rPr>
          <w:rFonts w:ascii="Arial" w:eastAsia="Arial" w:hAnsi="Arial" w:cs="Arial"/>
          <w:color w:val="000000"/>
          <w:sz w:val="24"/>
          <w:szCs w:val="24"/>
          <w:lang w:val="es-AR" w:eastAsia="es-AR"/>
        </w:rPr>
        <w:t>El skid cuenta con d</w:t>
      </w:r>
      <w:r w:rsidR="00F71A51">
        <w:rPr>
          <w:rFonts w:ascii="Arial" w:eastAsia="Arial" w:hAnsi="Arial" w:cs="Arial"/>
          <w:color w:val="000000"/>
          <w:sz w:val="24"/>
          <w:szCs w:val="24"/>
          <w:lang w:val="es-AR" w:eastAsia="es-AR"/>
        </w:rPr>
        <w:t>os dispositivos de señalización.</w:t>
      </w:r>
    </w:p>
    <w:p w14:paraId="11FBFC4E" w14:textId="34BAFB04" w:rsidR="00956E2A" w:rsidRPr="00956E2A" w:rsidRDefault="00956E2A" w:rsidP="00F71A51">
      <w:pPr>
        <w:numPr>
          <w:ilvl w:val="0"/>
          <w:numId w:val="10"/>
        </w:numPr>
        <w:spacing w:line="360" w:lineRule="auto"/>
        <w:ind w:left="211" w:hanging="181"/>
        <w:rPr>
          <w:rFonts w:ascii="Arial" w:eastAsia="Arial" w:hAnsi="Arial" w:cs="Arial"/>
          <w:color w:val="000000"/>
          <w:sz w:val="24"/>
          <w:szCs w:val="24"/>
          <w:lang w:val="es-AR" w:eastAsia="es-AR"/>
        </w:rPr>
      </w:pPr>
      <w:r w:rsidRPr="00956E2A">
        <w:rPr>
          <w:rFonts w:ascii="Arial" w:eastAsia="Arial" w:hAnsi="Arial" w:cs="Arial"/>
          <w:color w:val="000000"/>
          <w:sz w:val="24"/>
          <w:szCs w:val="24"/>
          <w:lang w:val="es-AR" w:eastAsia="es-AR"/>
        </w:rPr>
        <w:t xml:space="preserve">Dos líneas de venteo </w:t>
      </w:r>
      <w:r w:rsidR="00534D5E">
        <w:rPr>
          <w:rFonts w:ascii="Arial" w:eastAsia="Arial" w:hAnsi="Arial" w:cs="Arial"/>
          <w:color w:val="000000"/>
          <w:sz w:val="24"/>
          <w:szCs w:val="24"/>
          <w:lang w:val="es-AR" w:eastAsia="es-AR"/>
        </w:rPr>
        <w:t>a la a</w:t>
      </w:r>
      <w:r w:rsidRPr="00956E2A">
        <w:rPr>
          <w:rFonts w:ascii="Arial" w:eastAsia="Arial" w:hAnsi="Arial" w:cs="Arial"/>
          <w:color w:val="000000"/>
          <w:sz w:val="24"/>
          <w:szCs w:val="24"/>
          <w:lang w:val="es-AR" w:eastAsia="es-AR"/>
        </w:rPr>
        <w:t xml:space="preserve">tmosfera.  </w:t>
      </w:r>
    </w:p>
    <w:p w14:paraId="0B0AE507" w14:textId="77777777" w:rsidR="00956E2A" w:rsidRPr="00956E2A" w:rsidRDefault="00956E2A" w:rsidP="00F71A51">
      <w:pPr>
        <w:numPr>
          <w:ilvl w:val="0"/>
          <w:numId w:val="10"/>
        </w:numPr>
        <w:spacing w:line="360" w:lineRule="auto"/>
        <w:ind w:left="211" w:hanging="181"/>
        <w:rPr>
          <w:rFonts w:ascii="Arial" w:eastAsia="Arial" w:hAnsi="Arial" w:cs="Arial"/>
          <w:color w:val="000000"/>
          <w:sz w:val="24"/>
          <w:szCs w:val="24"/>
          <w:lang w:val="es-AR" w:eastAsia="es-AR"/>
        </w:rPr>
      </w:pPr>
      <w:r w:rsidRPr="00956E2A">
        <w:rPr>
          <w:rFonts w:ascii="Arial" w:eastAsia="Arial" w:hAnsi="Arial" w:cs="Arial"/>
          <w:color w:val="000000"/>
          <w:sz w:val="24"/>
          <w:szCs w:val="24"/>
          <w:lang w:val="es-AR" w:eastAsia="es-AR"/>
        </w:rPr>
        <w:t>Dos Manómetros</w:t>
      </w:r>
      <w:r w:rsidR="00F71A51">
        <w:rPr>
          <w:rFonts w:ascii="Arial" w:eastAsia="Arial" w:hAnsi="Arial" w:cs="Arial"/>
          <w:color w:val="000000"/>
          <w:sz w:val="24"/>
          <w:szCs w:val="24"/>
          <w:lang w:val="es-AR" w:eastAsia="es-AR"/>
        </w:rPr>
        <w:t>.</w:t>
      </w:r>
      <w:r w:rsidRPr="00956E2A">
        <w:rPr>
          <w:rFonts w:ascii="Arial" w:eastAsia="Arial" w:hAnsi="Arial" w:cs="Arial"/>
          <w:color w:val="000000"/>
          <w:sz w:val="24"/>
          <w:szCs w:val="24"/>
          <w:lang w:val="es-AR" w:eastAsia="es-AR"/>
        </w:rPr>
        <w:t xml:space="preserve">  </w:t>
      </w:r>
    </w:p>
    <w:p w14:paraId="3C00EE5C" w14:textId="77777777" w:rsidR="00956E2A" w:rsidRPr="00F71A51" w:rsidRDefault="00956E2A" w:rsidP="00F71A51">
      <w:pPr>
        <w:numPr>
          <w:ilvl w:val="0"/>
          <w:numId w:val="10"/>
        </w:numPr>
        <w:spacing w:line="360" w:lineRule="auto"/>
        <w:ind w:left="211" w:hanging="181"/>
        <w:rPr>
          <w:rFonts w:ascii="Arial" w:eastAsia="Arial" w:hAnsi="Arial" w:cs="Arial"/>
          <w:color w:val="000000"/>
          <w:sz w:val="24"/>
          <w:szCs w:val="24"/>
          <w:lang w:val="es-AR" w:eastAsia="es-AR"/>
        </w:rPr>
      </w:pPr>
      <w:r w:rsidRPr="00956E2A">
        <w:rPr>
          <w:rFonts w:ascii="Arial" w:eastAsia="Arial" w:hAnsi="Arial" w:cs="Arial"/>
          <w:color w:val="000000"/>
          <w:sz w:val="24"/>
          <w:szCs w:val="24"/>
          <w:lang w:val="es-AR" w:eastAsia="es-AR"/>
        </w:rPr>
        <w:t>Dos líneas de purga a la cámara</w:t>
      </w:r>
      <w:r w:rsidR="00F71A51">
        <w:rPr>
          <w:rFonts w:ascii="Arial" w:eastAsia="Arial" w:hAnsi="Arial" w:cs="Arial"/>
          <w:color w:val="000000"/>
          <w:sz w:val="24"/>
          <w:szCs w:val="24"/>
          <w:lang w:val="es-AR" w:eastAsia="es-AR"/>
        </w:rPr>
        <w:t>.</w:t>
      </w:r>
      <w:r w:rsidRPr="00956E2A">
        <w:rPr>
          <w:rFonts w:ascii="Arial" w:eastAsia="Arial" w:hAnsi="Arial" w:cs="Arial"/>
          <w:color w:val="000000"/>
          <w:sz w:val="24"/>
          <w:szCs w:val="24"/>
          <w:lang w:val="es-AR" w:eastAsia="es-AR"/>
        </w:rPr>
        <w:t xml:space="preserve"> </w:t>
      </w:r>
    </w:p>
    <w:p w14:paraId="0AC51315" w14:textId="77777777" w:rsidR="00956E2A" w:rsidRPr="00F71A51" w:rsidRDefault="00956E2A" w:rsidP="00F71A51">
      <w:pPr>
        <w:pStyle w:val="Prrafodelista"/>
        <w:spacing w:line="360" w:lineRule="auto"/>
        <w:rPr>
          <w:rFonts w:ascii="Arial" w:eastAsia="Arial" w:hAnsi="Arial" w:cs="Arial"/>
          <w:color w:val="000000"/>
          <w:sz w:val="24"/>
          <w:szCs w:val="24"/>
          <w:lang w:val="es-AR" w:eastAsia="es-AR"/>
        </w:rPr>
      </w:pPr>
    </w:p>
    <w:p w14:paraId="4579CBB8" w14:textId="174EA10C" w:rsidR="00956E2A" w:rsidRPr="00F71A51" w:rsidRDefault="00956E2A" w:rsidP="00F71A51">
      <w:pPr>
        <w:spacing w:after="1" w:line="360" w:lineRule="auto"/>
        <w:rPr>
          <w:rFonts w:ascii="Arial" w:eastAsia="Arial" w:hAnsi="Arial" w:cs="Arial"/>
          <w:b/>
          <w:color w:val="000000"/>
          <w:sz w:val="24"/>
          <w:szCs w:val="24"/>
          <w:lang w:val="es-AR" w:eastAsia="es-AR"/>
        </w:rPr>
      </w:pPr>
      <w:r w:rsidRPr="00F71A51">
        <w:rPr>
          <w:rFonts w:ascii="Arial" w:eastAsia="Arial" w:hAnsi="Arial" w:cs="Arial"/>
          <w:b/>
          <w:color w:val="000000"/>
          <w:sz w:val="24"/>
          <w:szCs w:val="24"/>
          <w:lang w:val="es-AR" w:eastAsia="es-AR"/>
        </w:rPr>
        <w:lastRenderedPageBreak/>
        <w:t>6.5.</w:t>
      </w:r>
      <w:r w:rsidR="008B0918">
        <w:rPr>
          <w:rFonts w:ascii="Arial" w:eastAsia="Arial" w:hAnsi="Arial" w:cs="Arial"/>
          <w:b/>
          <w:color w:val="000000"/>
          <w:sz w:val="24"/>
          <w:szCs w:val="24"/>
          <w:lang w:val="es-AR" w:eastAsia="es-AR"/>
        </w:rPr>
        <w:t>5</w:t>
      </w:r>
      <w:r w:rsidRPr="00F71A51">
        <w:rPr>
          <w:rFonts w:ascii="Arial" w:eastAsia="Arial" w:hAnsi="Arial" w:cs="Arial"/>
          <w:b/>
          <w:color w:val="000000"/>
          <w:sz w:val="24"/>
          <w:szCs w:val="24"/>
          <w:lang w:val="es-AR" w:eastAsia="es-AR"/>
        </w:rPr>
        <w:t>. Descripción</w:t>
      </w:r>
      <w:r w:rsidR="00F71A51">
        <w:rPr>
          <w:rFonts w:ascii="Arial" w:eastAsia="Arial" w:hAnsi="Arial" w:cs="Arial"/>
          <w:b/>
          <w:color w:val="000000"/>
          <w:sz w:val="24"/>
          <w:szCs w:val="24"/>
          <w:lang w:val="es-AR" w:eastAsia="es-AR"/>
        </w:rPr>
        <w:t xml:space="preserve"> de receptora de Scrapper</w:t>
      </w:r>
    </w:p>
    <w:p w14:paraId="6C89296F" w14:textId="77777777" w:rsidR="00956E2A" w:rsidRPr="00956E2A" w:rsidRDefault="00956E2A" w:rsidP="00F71A51">
      <w:pPr>
        <w:spacing w:after="1" w:line="360" w:lineRule="auto"/>
        <w:rPr>
          <w:rFonts w:ascii="Arial" w:eastAsia="Arial" w:hAnsi="Arial" w:cs="Arial"/>
          <w:b/>
          <w:color w:val="000000"/>
          <w:sz w:val="24"/>
          <w:szCs w:val="24"/>
          <w:lang w:val="es-AR" w:eastAsia="es-AR"/>
        </w:rPr>
      </w:pPr>
      <w:r w:rsidRPr="00F71A51">
        <w:rPr>
          <w:rFonts w:ascii="Arial" w:eastAsia="Arial" w:hAnsi="Arial" w:cs="Arial"/>
          <w:noProof/>
          <w:color w:val="000000"/>
          <w:sz w:val="24"/>
          <w:szCs w:val="24"/>
          <w:lang w:val="es-AR" w:eastAsia="es-AR"/>
        </w:rPr>
        <w:drawing>
          <wp:inline distT="0" distB="0" distL="0" distR="0" wp14:anchorId="36AE0F84" wp14:editId="4E9611A5">
            <wp:extent cx="5753340" cy="2665562"/>
            <wp:effectExtent l="0" t="0" r="0" b="1905"/>
            <wp:docPr id="3" name="Picture 1033"/>
            <wp:cNvGraphicFramePr/>
            <a:graphic xmlns:a="http://schemas.openxmlformats.org/drawingml/2006/main">
              <a:graphicData uri="http://schemas.openxmlformats.org/drawingml/2006/picture">
                <pic:pic xmlns:pic="http://schemas.openxmlformats.org/drawingml/2006/picture">
                  <pic:nvPicPr>
                    <pic:cNvPr id="1033" name="Picture 1033"/>
                    <pic:cNvPicPr/>
                  </pic:nvPicPr>
                  <pic:blipFill>
                    <a:blip r:embed="rId9"/>
                    <a:stretch>
                      <a:fillRect/>
                    </a:stretch>
                  </pic:blipFill>
                  <pic:spPr>
                    <a:xfrm>
                      <a:off x="0" y="0"/>
                      <a:ext cx="6405983" cy="2967936"/>
                    </a:xfrm>
                    <a:prstGeom prst="rect">
                      <a:avLst/>
                    </a:prstGeom>
                  </pic:spPr>
                </pic:pic>
              </a:graphicData>
            </a:graphic>
          </wp:inline>
        </w:drawing>
      </w:r>
    </w:p>
    <w:p w14:paraId="65076E20" w14:textId="77777777" w:rsidR="00901336" w:rsidRPr="00F71A51" w:rsidRDefault="00901336" w:rsidP="00F71A51">
      <w:pPr>
        <w:pStyle w:val="Sangra3detindependiente"/>
        <w:tabs>
          <w:tab w:val="left" w:pos="993"/>
        </w:tabs>
        <w:spacing w:line="360" w:lineRule="auto"/>
        <w:ind w:left="0" w:firstLine="0"/>
        <w:rPr>
          <w:b/>
        </w:rPr>
      </w:pPr>
    </w:p>
    <w:p w14:paraId="6918A38E" w14:textId="77777777" w:rsidR="00956E2A" w:rsidRPr="00956E2A" w:rsidRDefault="00956E2A" w:rsidP="00F71A51">
      <w:pPr>
        <w:numPr>
          <w:ilvl w:val="0"/>
          <w:numId w:val="9"/>
        </w:numPr>
        <w:spacing w:after="1" w:line="360" w:lineRule="auto"/>
        <w:ind w:left="256"/>
        <w:rPr>
          <w:rFonts w:ascii="Arial" w:eastAsia="Arial" w:hAnsi="Arial" w:cs="Arial"/>
          <w:color w:val="000000"/>
          <w:sz w:val="24"/>
          <w:szCs w:val="24"/>
          <w:lang w:val="es-AR" w:eastAsia="es-AR"/>
        </w:rPr>
      </w:pPr>
      <w:r w:rsidRPr="00956E2A">
        <w:rPr>
          <w:rFonts w:ascii="Arial" w:eastAsia="Arial" w:hAnsi="Arial" w:cs="Arial"/>
          <w:color w:val="000000"/>
          <w:sz w:val="24"/>
          <w:szCs w:val="24"/>
          <w:lang w:val="es-AR" w:eastAsia="es-AR"/>
        </w:rPr>
        <w:t xml:space="preserve">Válvulas de Salida de Receptora y de su By- Pass: Cerradas.  </w:t>
      </w:r>
    </w:p>
    <w:p w14:paraId="714767EF" w14:textId="77777777" w:rsidR="00956E2A" w:rsidRPr="00956E2A" w:rsidRDefault="00956E2A" w:rsidP="00F71A51">
      <w:pPr>
        <w:numPr>
          <w:ilvl w:val="0"/>
          <w:numId w:val="9"/>
        </w:numPr>
        <w:spacing w:after="1" w:line="360" w:lineRule="auto"/>
        <w:ind w:left="256"/>
        <w:rPr>
          <w:rFonts w:ascii="Arial" w:eastAsia="Arial" w:hAnsi="Arial" w:cs="Arial"/>
          <w:color w:val="000000"/>
          <w:sz w:val="24"/>
          <w:szCs w:val="24"/>
          <w:lang w:val="es-AR" w:eastAsia="es-AR"/>
        </w:rPr>
      </w:pPr>
      <w:r w:rsidRPr="00956E2A">
        <w:rPr>
          <w:rFonts w:ascii="Arial" w:eastAsia="Arial" w:hAnsi="Arial" w:cs="Arial"/>
          <w:color w:val="000000"/>
          <w:sz w:val="24"/>
          <w:szCs w:val="24"/>
          <w:lang w:val="es-AR" w:eastAsia="es-AR"/>
        </w:rPr>
        <w:t xml:space="preserve">Válvula de Sistema: Abierta.  </w:t>
      </w:r>
    </w:p>
    <w:p w14:paraId="5B6B247F" w14:textId="77777777" w:rsidR="00956E2A" w:rsidRPr="00956E2A" w:rsidRDefault="00956E2A" w:rsidP="00F71A51">
      <w:pPr>
        <w:numPr>
          <w:ilvl w:val="0"/>
          <w:numId w:val="9"/>
        </w:numPr>
        <w:spacing w:after="1" w:line="360" w:lineRule="auto"/>
        <w:ind w:left="256"/>
        <w:rPr>
          <w:rFonts w:ascii="Arial" w:eastAsia="Arial" w:hAnsi="Arial" w:cs="Arial"/>
          <w:color w:val="000000"/>
          <w:sz w:val="24"/>
          <w:szCs w:val="24"/>
          <w:lang w:val="es-AR" w:eastAsia="es-AR"/>
        </w:rPr>
      </w:pPr>
      <w:r w:rsidRPr="00956E2A">
        <w:rPr>
          <w:rFonts w:ascii="Arial" w:eastAsia="Arial" w:hAnsi="Arial" w:cs="Arial"/>
          <w:color w:val="000000"/>
          <w:sz w:val="24"/>
          <w:szCs w:val="24"/>
          <w:lang w:val="es-AR" w:eastAsia="es-AR"/>
        </w:rPr>
        <w:t xml:space="preserve">Válvula Principal de Entrada a Receptora: Cerrada.  </w:t>
      </w:r>
    </w:p>
    <w:p w14:paraId="386412E6" w14:textId="77777777" w:rsidR="00956E2A" w:rsidRPr="00F71A51" w:rsidRDefault="00956E2A" w:rsidP="00F71A51">
      <w:pPr>
        <w:numPr>
          <w:ilvl w:val="0"/>
          <w:numId w:val="9"/>
        </w:numPr>
        <w:spacing w:after="1" w:line="360" w:lineRule="auto"/>
        <w:ind w:left="256"/>
        <w:rPr>
          <w:rFonts w:ascii="Arial" w:eastAsia="Arial" w:hAnsi="Arial" w:cs="Arial"/>
          <w:color w:val="000000"/>
          <w:sz w:val="24"/>
          <w:szCs w:val="24"/>
          <w:lang w:val="es-AR" w:eastAsia="es-AR"/>
        </w:rPr>
      </w:pPr>
      <w:r w:rsidRPr="00956E2A">
        <w:rPr>
          <w:rFonts w:ascii="Arial" w:eastAsia="Arial" w:hAnsi="Arial" w:cs="Arial"/>
          <w:color w:val="000000"/>
          <w:sz w:val="24"/>
          <w:szCs w:val="24"/>
          <w:lang w:val="es-AR" w:eastAsia="es-AR"/>
        </w:rPr>
        <w:t xml:space="preserve">Válvulas de Despresurizado: Cerradas.  </w:t>
      </w:r>
    </w:p>
    <w:p w14:paraId="7235D792" w14:textId="77777777" w:rsidR="00637918" w:rsidRPr="00F71A51" w:rsidRDefault="00956E2A" w:rsidP="00F71A51">
      <w:pPr>
        <w:numPr>
          <w:ilvl w:val="0"/>
          <w:numId w:val="9"/>
        </w:numPr>
        <w:spacing w:after="1" w:line="360" w:lineRule="auto"/>
        <w:ind w:left="256"/>
        <w:rPr>
          <w:rFonts w:ascii="Arial" w:eastAsia="Arial" w:hAnsi="Arial" w:cs="Arial"/>
          <w:color w:val="000000"/>
          <w:sz w:val="24"/>
          <w:szCs w:val="24"/>
          <w:lang w:val="es-AR" w:eastAsia="es-AR"/>
        </w:rPr>
      </w:pPr>
      <w:r w:rsidRPr="00F71A51">
        <w:rPr>
          <w:rFonts w:ascii="Arial" w:eastAsia="Arial" w:hAnsi="Arial" w:cs="Arial"/>
          <w:color w:val="000000"/>
          <w:sz w:val="24"/>
          <w:szCs w:val="24"/>
          <w:lang w:val="es-AR" w:eastAsia="es-AR"/>
        </w:rPr>
        <w:t>Válvula de purga de Sistema y de Barril de Receptora: Cerradas.</w:t>
      </w:r>
    </w:p>
    <w:p w14:paraId="766B47D3" w14:textId="280409ED" w:rsidR="00956E2A" w:rsidRPr="00F71A51" w:rsidRDefault="00956E2A" w:rsidP="00A03F61">
      <w:pPr>
        <w:spacing w:after="1" w:line="360" w:lineRule="auto"/>
        <w:rPr>
          <w:rFonts w:ascii="Arial" w:eastAsia="Arial" w:hAnsi="Arial" w:cs="Arial"/>
          <w:b/>
          <w:color w:val="000000"/>
          <w:sz w:val="24"/>
          <w:szCs w:val="24"/>
          <w:lang w:val="es-AR" w:eastAsia="es-AR"/>
        </w:rPr>
      </w:pPr>
    </w:p>
    <w:p w14:paraId="4947691B" w14:textId="13063FD3" w:rsidR="00100F96" w:rsidRPr="00F71A51" w:rsidRDefault="008B0918" w:rsidP="00A03F61">
      <w:pPr>
        <w:spacing w:after="1" w:line="360" w:lineRule="auto"/>
        <w:rPr>
          <w:rFonts w:ascii="Arial" w:eastAsia="Arial" w:hAnsi="Arial" w:cs="Arial"/>
          <w:b/>
          <w:color w:val="000000"/>
          <w:sz w:val="24"/>
          <w:szCs w:val="24"/>
          <w:lang w:val="es-AR" w:eastAsia="es-AR"/>
        </w:rPr>
      </w:pPr>
      <w:r>
        <w:rPr>
          <w:rFonts w:ascii="Arial" w:eastAsia="Arial" w:hAnsi="Arial" w:cs="Arial"/>
          <w:b/>
          <w:color w:val="000000"/>
          <w:sz w:val="24"/>
          <w:szCs w:val="24"/>
          <w:lang w:val="es-AR" w:eastAsia="es-AR"/>
        </w:rPr>
        <w:t xml:space="preserve">    </w:t>
      </w:r>
      <w:r w:rsidR="00956E2A" w:rsidRPr="00F71A51">
        <w:rPr>
          <w:rFonts w:ascii="Arial" w:eastAsia="Arial" w:hAnsi="Arial" w:cs="Arial"/>
          <w:b/>
          <w:color w:val="000000"/>
          <w:sz w:val="24"/>
          <w:szCs w:val="24"/>
          <w:lang w:val="es-AR" w:eastAsia="es-AR"/>
        </w:rPr>
        <w:t>6.6.1. Lanzamiento</w:t>
      </w:r>
    </w:p>
    <w:p w14:paraId="5EF35ECD" w14:textId="793FDC68" w:rsidR="00100F96" w:rsidRPr="00A03F61" w:rsidRDefault="00100F96" w:rsidP="00295D3A">
      <w:pPr>
        <w:pStyle w:val="Prrafodelista"/>
        <w:numPr>
          <w:ilvl w:val="0"/>
          <w:numId w:val="19"/>
        </w:numPr>
        <w:spacing w:after="1" w:line="360" w:lineRule="auto"/>
        <w:ind w:left="426" w:hanging="284"/>
        <w:rPr>
          <w:rFonts w:ascii="Arial" w:eastAsia="Arial" w:hAnsi="Arial" w:cs="Arial"/>
          <w:color w:val="000000"/>
          <w:sz w:val="24"/>
          <w:szCs w:val="24"/>
          <w:lang w:val="es-AR" w:eastAsia="es-AR"/>
        </w:rPr>
      </w:pPr>
      <w:r w:rsidRPr="00A03F61">
        <w:rPr>
          <w:rFonts w:ascii="Arial" w:eastAsia="Arial" w:hAnsi="Arial" w:cs="Arial"/>
          <w:color w:val="000000"/>
          <w:sz w:val="24"/>
          <w:szCs w:val="24"/>
          <w:lang w:val="es-AR" w:eastAsia="es-AR"/>
        </w:rPr>
        <w:t>Previo a realizar una limpieza con pig de disco verificar la herramienta siguiendo los lineamientos del “Instructivo de armado y conservación de pig de disco”</w:t>
      </w:r>
    </w:p>
    <w:p w14:paraId="715CB958" w14:textId="703A8B4B" w:rsidR="006B65E8" w:rsidRPr="00A03F61" w:rsidRDefault="009A6336" w:rsidP="00295D3A">
      <w:pPr>
        <w:pStyle w:val="Prrafodelista"/>
        <w:numPr>
          <w:ilvl w:val="0"/>
          <w:numId w:val="19"/>
        </w:numPr>
        <w:spacing w:after="57" w:line="360" w:lineRule="auto"/>
        <w:ind w:left="426" w:hanging="284"/>
        <w:rPr>
          <w:rFonts w:ascii="Arial" w:eastAsia="Arial" w:hAnsi="Arial" w:cs="Arial"/>
          <w:color w:val="000000"/>
          <w:sz w:val="24"/>
          <w:szCs w:val="24"/>
          <w:lang w:val="es-AR" w:eastAsia="es-AR"/>
        </w:rPr>
      </w:pPr>
      <w:r w:rsidRPr="00A03F61">
        <w:rPr>
          <w:rFonts w:ascii="Arial" w:eastAsia="Arial" w:hAnsi="Arial" w:cs="Arial"/>
          <w:color w:val="000000"/>
          <w:sz w:val="24"/>
          <w:szCs w:val="24"/>
          <w:lang w:val="es-AR" w:eastAsia="es-AR"/>
        </w:rPr>
        <w:t xml:space="preserve">Verificados todos los pasos de Preparación Lanzadera, </w:t>
      </w:r>
      <w:r w:rsidRPr="00A03F61">
        <w:rPr>
          <w:rFonts w:ascii="Arial" w:eastAsia="Arial" w:hAnsi="Arial" w:cs="Arial"/>
          <w:color w:val="000000" w:themeColor="text1"/>
          <w:sz w:val="24"/>
          <w:szCs w:val="24"/>
          <w:lang w:val="es-AR" w:eastAsia="es-AR"/>
        </w:rPr>
        <w:t>confirmar presión Cer</w:t>
      </w:r>
      <w:r w:rsidR="00842685" w:rsidRPr="00A03F61">
        <w:rPr>
          <w:rFonts w:ascii="Arial" w:eastAsia="Arial" w:hAnsi="Arial" w:cs="Arial"/>
          <w:color w:val="000000" w:themeColor="text1"/>
          <w:sz w:val="24"/>
          <w:szCs w:val="24"/>
          <w:lang w:val="es-AR" w:eastAsia="es-AR"/>
        </w:rPr>
        <w:t xml:space="preserve">o en el Manómetro de </w:t>
      </w:r>
      <w:r w:rsidR="000A29C5">
        <w:rPr>
          <w:rFonts w:ascii="Arial" w:eastAsia="Arial" w:hAnsi="Arial" w:cs="Arial"/>
          <w:color w:val="000000" w:themeColor="text1"/>
          <w:sz w:val="24"/>
          <w:szCs w:val="24"/>
          <w:lang w:val="es-AR" w:eastAsia="es-AR"/>
        </w:rPr>
        <w:t>esta</w:t>
      </w:r>
      <w:r w:rsidR="006B65E8" w:rsidRPr="00A03F61">
        <w:rPr>
          <w:rFonts w:ascii="Arial" w:eastAsia="Arial" w:hAnsi="Arial" w:cs="Arial"/>
          <w:color w:val="000000" w:themeColor="text1"/>
          <w:sz w:val="24"/>
          <w:szCs w:val="24"/>
          <w:lang w:val="es-AR" w:eastAsia="es-AR"/>
        </w:rPr>
        <w:t>.</w:t>
      </w:r>
      <w:r w:rsidR="006B65E8" w:rsidRPr="00A03F61">
        <w:rPr>
          <w:rFonts w:ascii="Arial" w:eastAsia="Arial" w:hAnsi="Arial" w:cs="Arial"/>
          <w:color w:val="000000"/>
          <w:sz w:val="24"/>
          <w:szCs w:val="24"/>
          <w:lang w:val="es-AR" w:eastAsia="es-AR"/>
        </w:rPr>
        <w:t xml:space="preserve"> Instalar datalogger de P y T en la trampa lanzadora</w:t>
      </w:r>
      <w:r w:rsidR="006E5330" w:rsidRPr="00A03F61">
        <w:rPr>
          <w:rFonts w:ascii="Arial" w:eastAsia="Arial" w:hAnsi="Arial" w:cs="Arial"/>
          <w:color w:val="000000"/>
          <w:sz w:val="24"/>
          <w:szCs w:val="24"/>
          <w:lang w:val="es-AR" w:eastAsia="es-AR"/>
        </w:rPr>
        <w:t>.</w:t>
      </w:r>
    </w:p>
    <w:p w14:paraId="00EEF93A" w14:textId="1D881C9E" w:rsidR="009A6336" w:rsidRPr="00A03F61" w:rsidRDefault="009A6336" w:rsidP="00295D3A">
      <w:pPr>
        <w:pStyle w:val="Prrafodelista"/>
        <w:numPr>
          <w:ilvl w:val="0"/>
          <w:numId w:val="19"/>
        </w:numPr>
        <w:spacing w:after="1" w:line="360" w:lineRule="auto"/>
        <w:ind w:left="426" w:hanging="284"/>
        <w:rPr>
          <w:rFonts w:ascii="Arial" w:eastAsia="Arial" w:hAnsi="Arial" w:cs="Arial"/>
          <w:b/>
          <w:color w:val="000000"/>
          <w:sz w:val="24"/>
          <w:szCs w:val="24"/>
          <w:lang w:val="es-AR" w:eastAsia="es-AR"/>
        </w:rPr>
      </w:pPr>
      <w:r w:rsidRPr="00A03F61">
        <w:rPr>
          <w:rFonts w:ascii="Arial" w:eastAsia="Arial" w:hAnsi="Arial" w:cs="Arial"/>
          <w:color w:val="000000" w:themeColor="text1"/>
          <w:sz w:val="24"/>
          <w:szCs w:val="24"/>
          <w:lang w:val="es-AR" w:eastAsia="es-AR"/>
        </w:rPr>
        <w:t xml:space="preserve">Abrir las válvulas de purga </w:t>
      </w:r>
      <w:r w:rsidR="00481C83" w:rsidRPr="00A03F61">
        <w:rPr>
          <w:rFonts w:ascii="Arial" w:eastAsia="Arial" w:hAnsi="Arial" w:cs="Arial"/>
          <w:color w:val="000000" w:themeColor="text1"/>
          <w:sz w:val="24"/>
          <w:szCs w:val="24"/>
          <w:lang w:val="es-AR" w:eastAsia="es-AR"/>
        </w:rPr>
        <w:t>d</w:t>
      </w:r>
      <w:r w:rsidR="00F71A51" w:rsidRPr="00A03F61">
        <w:rPr>
          <w:rFonts w:ascii="Arial" w:eastAsia="Arial" w:hAnsi="Arial" w:cs="Arial"/>
          <w:color w:val="000000" w:themeColor="text1"/>
          <w:sz w:val="24"/>
          <w:szCs w:val="24"/>
          <w:lang w:val="es-AR" w:eastAsia="es-AR"/>
        </w:rPr>
        <w:t xml:space="preserve">el barril </w:t>
      </w:r>
      <w:r w:rsidRPr="00A03F61">
        <w:rPr>
          <w:rFonts w:ascii="Arial" w:eastAsia="Arial" w:hAnsi="Arial" w:cs="Arial"/>
          <w:color w:val="000000" w:themeColor="text1"/>
          <w:sz w:val="24"/>
          <w:szCs w:val="24"/>
          <w:lang w:val="es-AR" w:eastAsia="es-AR"/>
        </w:rPr>
        <w:t>asegurándose que esté vacío</w:t>
      </w:r>
      <w:r w:rsidR="00481C83" w:rsidRPr="00A03F61">
        <w:rPr>
          <w:rFonts w:ascii="Arial" w:eastAsia="Arial" w:hAnsi="Arial" w:cs="Arial"/>
          <w:color w:val="000000" w:themeColor="text1"/>
          <w:sz w:val="24"/>
          <w:szCs w:val="24"/>
          <w:lang w:val="es-AR" w:eastAsia="es-AR"/>
        </w:rPr>
        <w:t xml:space="preserve"> y sin presión</w:t>
      </w:r>
      <w:r w:rsidR="00481C83" w:rsidRPr="00A03F61">
        <w:rPr>
          <w:rFonts w:ascii="Arial" w:eastAsia="Arial" w:hAnsi="Arial" w:cs="Arial"/>
          <w:color w:val="000000"/>
          <w:sz w:val="24"/>
          <w:szCs w:val="24"/>
          <w:lang w:val="es-AR" w:eastAsia="es-AR"/>
        </w:rPr>
        <w:t xml:space="preserve">, colocándonos </w:t>
      </w:r>
      <w:r w:rsidR="00424192">
        <w:rPr>
          <w:rFonts w:ascii="Arial" w:eastAsia="Arial" w:hAnsi="Arial" w:cs="Arial"/>
          <w:color w:val="000000"/>
          <w:sz w:val="24"/>
          <w:szCs w:val="24"/>
          <w:lang w:val="es-AR" w:eastAsia="es-AR"/>
        </w:rPr>
        <w:t xml:space="preserve">en la dirección opuesta al sentido de apertura de la tapa, de esa forma nos mantendremos lejos </w:t>
      </w:r>
      <w:r w:rsidR="00481C83" w:rsidRPr="00A03F61">
        <w:rPr>
          <w:rFonts w:ascii="Arial" w:eastAsia="Arial" w:hAnsi="Arial" w:cs="Arial"/>
          <w:color w:val="000000"/>
          <w:sz w:val="24"/>
          <w:szCs w:val="24"/>
          <w:lang w:val="es-AR" w:eastAsia="es-AR"/>
        </w:rPr>
        <w:t xml:space="preserve"> de la línea de fuego</w:t>
      </w:r>
      <w:r w:rsidR="00424192">
        <w:rPr>
          <w:rFonts w:ascii="Arial" w:eastAsia="Arial" w:hAnsi="Arial" w:cs="Arial"/>
          <w:color w:val="000000"/>
          <w:sz w:val="24"/>
          <w:szCs w:val="24"/>
          <w:lang w:val="es-AR" w:eastAsia="es-AR"/>
        </w:rPr>
        <w:t>. P</w:t>
      </w:r>
      <w:r w:rsidR="00481C83" w:rsidRPr="00A03F61">
        <w:rPr>
          <w:rFonts w:ascii="Arial" w:eastAsia="Arial" w:hAnsi="Arial" w:cs="Arial"/>
          <w:color w:val="000000"/>
          <w:sz w:val="24"/>
          <w:szCs w:val="24"/>
          <w:lang w:val="es-AR" w:eastAsia="es-AR"/>
        </w:rPr>
        <w:t>rocedemos con la apertura de</w:t>
      </w:r>
      <w:r w:rsidRPr="00A03F61">
        <w:rPr>
          <w:rFonts w:ascii="Arial" w:eastAsia="Arial" w:hAnsi="Arial" w:cs="Arial"/>
          <w:color w:val="000000"/>
          <w:sz w:val="24"/>
          <w:szCs w:val="24"/>
          <w:lang w:val="es-AR" w:eastAsia="es-AR"/>
        </w:rPr>
        <w:t xml:space="preserve"> la tapa del barril, colocar el Scrapper en posición con la herramienta destinada.</w:t>
      </w:r>
    </w:p>
    <w:p w14:paraId="6ADBE861" w14:textId="7B1CDE87" w:rsidR="009A6336" w:rsidRPr="00A03F61" w:rsidRDefault="00F71A51" w:rsidP="00295D3A">
      <w:pPr>
        <w:pStyle w:val="Prrafodelista"/>
        <w:numPr>
          <w:ilvl w:val="0"/>
          <w:numId w:val="19"/>
        </w:numPr>
        <w:spacing w:after="1" w:line="360" w:lineRule="auto"/>
        <w:ind w:left="426" w:hanging="284"/>
        <w:rPr>
          <w:rFonts w:ascii="Arial" w:eastAsia="Arial" w:hAnsi="Arial" w:cs="Arial"/>
          <w:color w:val="000000"/>
          <w:sz w:val="24"/>
          <w:szCs w:val="24"/>
          <w:lang w:val="es-AR" w:eastAsia="es-AR"/>
        </w:rPr>
      </w:pPr>
      <w:r w:rsidRPr="00A03F61">
        <w:rPr>
          <w:rFonts w:ascii="Arial" w:eastAsia="Arial" w:hAnsi="Arial" w:cs="Arial"/>
          <w:color w:val="000000"/>
          <w:sz w:val="24"/>
          <w:szCs w:val="24"/>
          <w:lang w:val="es-AR" w:eastAsia="es-AR"/>
        </w:rPr>
        <w:lastRenderedPageBreak/>
        <w:t>Cerrar la tapa del barril.</w:t>
      </w:r>
      <w:r w:rsidR="009A6336" w:rsidRPr="00A03F61">
        <w:rPr>
          <w:rFonts w:ascii="Arial" w:eastAsia="Arial" w:hAnsi="Arial" w:cs="Arial"/>
          <w:color w:val="000000"/>
          <w:sz w:val="24"/>
          <w:szCs w:val="24"/>
          <w:lang w:val="es-AR" w:eastAsia="es-AR"/>
        </w:rPr>
        <w:t xml:space="preserve"> </w:t>
      </w:r>
    </w:p>
    <w:p w14:paraId="116EC7EE" w14:textId="7FA08975" w:rsidR="009A6336" w:rsidRPr="00A03F61" w:rsidRDefault="009A6336" w:rsidP="00295D3A">
      <w:pPr>
        <w:pStyle w:val="Prrafodelista"/>
        <w:numPr>
          <w:ilvl w:val="0"/>
          <w:numId w:val="19"/>
        </w:numPr>
        <w:spacing w:after="1" w:line="360" w:lineRule="auto"/>
        <w:ind w:left="426" w:hanging="284"/>
        <w:rPr>
          <w:rFonts w:ascii="Arial" w:eastAsia="Arial" w:hAnsi="Arial" w:cs="Arial"/>
          <w:color w:val="000000"/>
          <w:sz w:val="24"/>
          <w:szCs w:val="24"/>
          <w:lang w:val="es-AR" w:eastAsia="es-AR"/>
        </w:rPr>
      </w:pPr>
      <w:r w:rsidRPr="00A03F61">
        <w:rPr>
          <w:rFonts w:ascii="Arial" w:eastAsia="Arial" w:hAnsi="Arial" w:cs="Arial"/>
          <w:color w:val="000000"/>
          <w:sz w:val="24"/>
          <w:szCs w:val="24"/>
          <w:lang w:val="es-AR" w:eastAsia="es-AR"/>
        </w:rPr>
        <w:t>Cerrar las válvulas de drenaje y venteos.</w:t>
      </w:r>
    </w:p>
    <w:p w14:paraId="61F8A9AF" w14:textId="708B7475" w:rsidR="00842685" w:rsidRPr="00A03F61" w:rsidRDefault="00842685" w:rsidP="00295D3A">
      <w:pPr>
        <w:pStyle w:val="Prrafodelista"/>
        <w:numPr>
          <w:ilvl w:val="0"/>
          <w:numId w:val="19"/>
        </w:numPr>
        <w:spacing w:after="1" w:line="360" w:lineRule="auto"/>
        <w:ind w:left="426" w:hanging="284"/>
        <w:rPr>
          <w:rFonts w:ascii="Arial" w:eastAsia="Arial" w:hAnsi="Arial" w:cs="Arial"/>
          <w:color w:val="000000"/>
          <w:sz w:val="24"/>
          <w:szCs w:val="24"/>
          <w:lang w:val="es-AR" w:eastAsia="es-AR"/>
        </w:rPr>
      </w:pPr>
      <w:r w:rsidRPr="00A03F61">
        <w:rPr>
          <w:rFonts w:ascii="Arial" w:eastAsia="Arial" w:hAnsi="Arial" w:cs="Arial"/>
          <w:color w:val="000000" w:themeColor="text1"/>
          <w:sz w:val="24"/>
          <w:szCs w:val="24"/>
          <w:lang w:val="es-AR" w:eastAsia="es-AR"/>
        </w:rPr>
        <w:t xml:space="preserve">Desviar presión de concentrador </w:t>
      </w:r>
      <w:r w:rsidRPr="00A03F61">
        <w:rPr>
          <w:rFonts w:ascii="Arial" w:eastAsia="Arial" w:hAnsi="Arial" w:cs="Arial"/>
          <w:color w:val="000000"/>
          <w:sz w:val="24"/>
          <w:szCs w:val="24"/>
          <w:lang w:val="es-AR" w:eastAsia="es-AR"/>
        </w:rPr>
        <w:t>para poder presurizar el barril.</w:t>
      </w:r>
    </w:p>
    <w:p w14:paraId="1B928F92" w14:textId="35A2074D" w:rsidR="009A6336" w:rsidRPr="00A03F61" w:rsidRDefault="009A6336" w:rsidP="00295D3A">
      <w:pPr>
        <w:pStyle w:val="Prrafodelista"/>
        <w:numPr>
          <w:ilvl w:val="0"/>
          <w:numId w:val="19"/>
        </w:numPr>
        <w:spacing w:after="1" w:line="360" w:lineRule="auto"/>
        <w:ind w:left="426" w:hanging="284"/>
        <w:rPr>
          <w:rFonts w:ascii="Arial" w:eastAsia="Arial" w:hAnsi="Arial" w:cs="Arial"/>
          <w:color w:val="000000"/>
          <w:sz w:val="24"/>
          <w:szCs w:val="24"/>
          <w:lang w:val="es-AR" w:eastAsia="es-AR"/>
        </w:rPr>
      </w:pPr>
      <w:r w:rsidRPr="00A03F61">
        <w:rPr>
          <w:rFonts w:ascii="Arial" w:eastAsia="Arial" w:hAnsi="Arial" w:cs="Arial"/>
          <w:color w:val="000000"/>
          <w:sz w:val="24"/>
          <w:szCs w:val="24"/>
          <w:lang w:val="es-AR" w:eastAsia="es-AR"/>
        </w:rPr>
        <w:t xml:space="preserve">Comenzar a presurizar por válvulas </w:t>
      </w:r>
      <w:r w:rsidR="00E42D72" w:rsidRPr="00A03F61">
        <w:rPr>
          <w:rFonts w:ascii="Arial" w:eastAsia="Arial" w:hAnsi="Arial" w:cs="Arial"/>
          <w:color w:val="000000"/>
          <w:sz w:val="24"/>
          <w:szCs w:val="24"/>
          <w:lang w:val="es-AR" w:eastAsia="es-AR"/>
        </w:rPr>
        <w:t>de By</w:t>
      </w:r>
      <w:r w:rsidRPr="00A03F61">
        <w:rPr>
          <w:rFonts w:ascii="Arial" w:eastAsia="Arial" w:hAnsi="Arial" w:cs="Arial"/>
          <w:color w:val="000000"/>
          <w:sz w:val="24"/>
          <w:szCs w:val="24"/>
          <w:lang w:val="es-AR" w:eastAsia="es-AR"/>
        </w:rPr>
        <w:t xml:space="preserve">-Pass de </w:t>
      </w:r>
      <w:r w:rsidRPr="00F2671C">
        <w:rPr>
          <w:rFonts w:ascii="Arial" w:eastAsia="Arial" w:hAnsi="Arial" w:cs="Arial"/>
          <w:color w:val="000000"/>
          <w:sz w:val="24"/>
          <w:szCs w:val="24"/>
          <w:lang w:val="es-AR" w:eastAsia="es-AR"/>
        </w:rPr>
        <w:t>Válvula de Ingreso</w:t>
      </w:r>
      <w:r w:rsidR="00F71A51" w:rsidRPr="00F2671C">
        <w:rPr>
          <w:rFonts w:ascii="Arial" w:eastAsia="Arial" w:hAnsi="Arial" w:cs="Arial"/>
          <w:color w:val="000000"/>
          <w:sz w:val="24"/>
          <w:szCs w:val="24"/>
          <w:lang w:val="es-AR" w:eastAsia="es-AR"/>
        </w:rPr>
        <w:t>.</w:t>
      </w:r>
      <w:r w:rsidRPr="00A03F61">
        <w:rPr>
          <w:rFonts w:ascii="Arial" w:eastAsia="Arial" w:hAnsi="Arial" w:cs="Arial"/>
          <w:color w:val="000000"/>
          <w:sz w:val="24"/>
          <w:szCs w:val="24"/>
          <w:lang w:val="es-AR" w:eastAsia="es-AR"/>
        </w:rPr>
        <w:t xml:space="preserve">  </w:t>
      </w:r>
    </w:p>
    <w:p w14:paraId="609A8437" w14:textId="339E2F8E" w:rsidR="009A6336" w:rsidRPr="00F2671C" w:rsidRDefault="009A6336" w:rsidP="00295D3A">
      <w:pPr>
        <w:pStyle w:val="Prrafodelista"/>
        <w:numPr>
          <w:ilvl w:val="0"/>
          <w:numId w:val="19"/>
        </w:numPr>
        <w:spacing w:after="1" w:line="360" w:lineRule="auto"/>
        <w:ind w:left="426" w:hanging="284"/>
        <w:rPr>
          <w:rFonts w:ascii="Arial" w:eastAsia="Arial" w:hAnsi="Arial" w:cs="Arial"/>
          <w:color w:val="000000"/>
          <w:sz w:val="24"/>
          <w:szCs w:val="24"/>
          <w:lang w:val="es-AR" w:eastAsia="es-AR"/>
        </w:rPr>
      </w:pPr>
      <w:r w:rsidRPr="00A03F61">
        <w:rPr>
          <w:rFonts w:ascii="Arial" w:eastAsia="Arial" w:hAnsi="Arial" w:cs="Arial"/>
          <w:color w:val="000000"/>
          <w:sz w:val="24"/>
          <w:szCs w:val="24"/>
          <w:lang w:val="es-AR" w:eastAsia="es-AR"/>
        </w:rPr>
        <w:t xml:space="preserve">Una vez presurizado abrir totalmente la </w:t>
      </w:r>
      <w:r w:rsidRPr="00F2671C">
        <w:rPr>
          <w:rFonts w:ascii="Arial" w:eastAsia="Arial" w:hAnsi="Arial" w:cs="Arial"/>
          <w:color w:val="000000"/>
          <w:sz w:val="24"/>
          <w:szCs w:val="24"/>
          <w:lang w:val="es-AR" w:eastAsia="es-AR"/>
        </w:rPr>
        <w:t xml:space="preserve">Válvula de Ingreso.  </w:t>
      </w:r>
    </w:p>
    <w:p w14:paraId="22CF2A51" w14:textId="6438BA58" w:rsidR="009A6336" w:rsidRPr="00F2671C" w:rsidRDefault="009A6336" w:rsidP="00295D3A">
      <w:pPr>
        <w:pStyle w:val="Prrafodelista"/>
        <w:numPr>
          <w:ilvl w:val="0"/>
          <w:numId w:val="19"/>
        </w:numPr>
        <w:spacing w:after="1" w:line="360" w:lineRule="auto"/>
        <w:ind w:left="426" w:hanging="284"/>
        <w:rPr>
          <w:rFonts w:ascii="Arial" w:eastAsia="Arial" w:hAnsi="Arial" w:cs="Arial"/>
          <w:color w:val="000000"/>
          <w:sz w:val="24"/>
          <w:szCs w:val="24"/>
          <w:lang w:val="es-AR" w:eastAsia="es-AR"/>
        </w:rPr>
      </w:pPr>
      <w:r w:rsidRPr="00A03F61">
        <w:rPr>
          <w:rFonts w:ascii="Arial" w:eastAsia="Arial" w:hAnsi="Arial" w:cs="Arial"/>
          <w:color w:val="000000"/>
          <w:sz w:val="24"/>
          <w:szCs w:val="24"/>
          <w:lang w:val="es-AR" w:eastAsia="es-AR"/>
        </w:rPr>
        <w:t xml:space="preserve">Cerrar válvulas By-Pass de </w:t>
      </w:r>
      <w:r w:rsidRPr="00F2671C">
        <w:rPr>
          <w:rFonts w:ascii="Arial" w:eastAsia="Arial" w:hAnsi="Arial" w:cs="Arial"/>
          <w:color w:val="000000"/>
          <w:sz w:val="24"/>
          <w:szCs w:val="24"/>
          <w:lang w:val="es-AR" w:eastAsia="es-AR"/>
        </w:rPr>
        <w:t xml:space="preserve">Válvula de Ingreso.  </w:t>
      </w:r>
    </w:p>
    <w:p w14:paraId="00973454" w14:textId="29575FEC" w:rsidR="009A6336" w:rsidRPr="00A03F61" w:rsidRDefault="009A6336" w:rsidP="00295D3A">
      <w:pPr>
        <w:pStyle w:val="Prrafodelista"/>
        <w:numPr>
          <w:ilvl w:val="0"/>
          <w:numId w:val="19"/>
        </w:numPr>
        <w:spacing w:after="1" w:line="360" w:lineRule="auto"/>
        <w:ind w:left="426" w:hanging="284"/>
        <w:rPr>
          <w:rFonts w:ascii="Arial" w:eastAsia="Arial" w:hAnsi="Arial" w:cs="Arial"/>
          <w:color w:val="000000"/>
          <w:sz w:val="24"/>
          <w:szCs w:val="24"/>
          <w:lang w:val="es-AR" w:eastAsia="es-AR"/>
        </w:rPr>
      </w:pPr>
      <w:r w:rsidRPr="00A03F61">
        <w:rPr>
          <w:rFonts w:ascii="Arial" w:eastAsia="Arial" w:hAnsi="Arial" w:cs="Arial"/>
          <w:color w:val="000000"/>
          <w:sz w:val="24"/>
          <w:szCs w:val="24"/>
          <w:lang w:val="es-AR" w:eastAsia="es-AR"/>
        </w:rPr>
        <w:t>Abrir válvula de Salida de Lanzadera</w:t>
      </w:r>
      <w:r w:rsidR="00842685" w:rsidRPr="00A03F61">
        <w:rPr>
          <w:rFonts w:ascii="Arial" w:eastAsia="Arial" w:hAnsi="Arial" w:cs="Arial"/>
          <w:color w:val="000000"/>
          <w:sz w:val="24"/>
          <w:szCs w:val="24"/>
          <w:lang w:val="es-AR" w:eastAsia="es-AR"/>
        </w:rPr>
        <w:t xml:space="preserve"> gradualmente</w:t>
      </w:r>
      <w:r w:rsidRPr="00A03F61">
        <w:rPr>
          <w:rFonts w:ascii="Arial" w:eastAsia="Arial" w:hAnsi="Arial" w:cs="Arial"/>
          <w:color w:val="000000"/>
          <w:sz w:val="24"/>
          <w:szCs w:val="24"/>
          <w:lang w:val="es-AR" w:eastAsia="es-AR"/>
        </w:rPr>
        <w:t xml:space="preserve">.  </w:t>
      </w:r>
    </w:p>
    <w:p w14:paraId="43BF3842" w14:textId="7BD267F8" w:rsidR="009A6336" w:rsidRPr="00A03F61" w:rsidRDefault="009A6336" w:rsidP="00295D3A">
      <w:pPr>
        <w:pStyle w:val="Prrafodelista"/>
        <w:numPr>
          <w:ilvl w:val="0"/>
          <w:numId w:val="19"/>
        </w:numPr>
        <w:spacing w:after="1" w:line="360" w:lineRule="auto"/>
        <w:ind w:left="426" w:hanging="284"/>
        <w:rPr>
          <w:rFonts w:ascii="Arial" w:eastAsia="Arial" w:hAnsi="Arial" w:cs="Arial"/>
          <w:color w:val="000000"/>
          <w:sz w:val="24"/>
          <w:szCs w:val="24"/>
          <w:lang w:val="es-AR" w:eastAsia="es-AR"/>
        </w:rPr>
      </w:pPr>
      <w:r w:rsidRPr="00A03F61">
        <w:rPr>
          <w:rFonts w:ascii="Arial" w:eastAsia="Arial" w:hAnsi="Arial" w:cs="Arial"/>
          <w:color w:val="000000"/>
          <w:sz w:val="24"/>
          <w:szCs w:val="24"/>
          <w:lang w:val="es-AR" w:eastAsia="es-AR"/>
        </w:rPr>
        <w:t xml:space="preserve">Cerrar válvula de Sistema.  </w:t>
      </w:r>
    </w:p>
    <w:p w14:paraId="19DE093B" w14:textId="244E52BE" w:rsidR="009A6336" w:rsidRPr="00A03F61" w:rsidRDefault="009A6336" w:rsidP="00295D3A">
      <w:pPr>
        <w:pStyle w:val="Prrafodelista"/>
        <w:numPr>
          <w:ilvl w:val="0"/>
          <w:numId w:val="19"/>
        </w:numPr>
        <w:spacing w:after="1" w:line="360" w:lineRule="auto"/>
        <w:ind w:left="426" w:hanging="284"/>
        <w:rPr>
          <w:rFonts w:ascii="Arial" w:eastAsia="Arial" w:hAnsi="Arial" w:cs="Arial"/>
          <w:color w:val="000000"/>
          <w:sz w:val="24"/>
          <w:szCs w:val="24"/>
          <w:lang w:val="es-AR" w:eastAsia="es-AR"/>
        </w:rPr>
      </w:pPr>
      <w:r w:rsidRPr="00A03F61">
        <w:rPr>
          <w:rFonts w:ascii="Arial" w:eastAsia="Arial" w:hAnsi="Arial" w:cs="Arial"/>
          <w:color w:val="000000"/>
          <w:sz w:val="24"/>
          <w:szCs w:val="24"/>
          <w:lang w:val="es-AR" w:eastAsia="es-AR"/>
        </w:rPr>
        <w:t xml:space="preserve">Verificar la partida del </w:t>
      </w:r>
      <w:r w:rsidR="00481C83" w:rsidRPr="00A03F61">
        <w:rPr>
          <w:rFonts w:ascii="Arial" w:eastAsia="Arial" w:hAnsi="Arial" w:cs="Arial"/>
          <w:color w:val="000000"/>
          <w:sz w:val="24"/>
          <w:szCs w:val="24"/>
          <w:lang w:val="es-AR" w:eastAsia="es-AR"/>
        </w:rPr>
        <w:t>s</w:t>
      </w:r>
      <w:r w:rsidRPr="00A03F61">
        <w:rPr>
          <w:rFonts w:ascii="Arial" w:eastAsia="Arial" w:hAnsi="Arial" w:cs="Arial"/>
          <w:color w:val="000000"/>
          <w:sz w:val="24"/>
          <w:szCs w:val="24"/>
          <w:lang w:val="es-AR" w:eastAsia="es-AR"/>
        </w:rPr>
        <w:t>craper</w:t>
      </w:r>
      <w:r w:rsidR="00481C83" w:rsidRPr="00A03F61">
        <w:rPr>
          <w:rFonts w:ascii="Arial" w:eastAsia="Arial" w:hAnsi="Arial" w:cs="Arial"/>
          <w:color w:val="000000"/>
          <w:sz w:val="24"/>
          <w:szCs w:val="24"/>
          <w:lang w:val="es-AR" w:eastAsia="es-AR"/>
        </w:rPr>
        <w:t>s/polly pigs</w:t>
      </w:r>
      <w:r w:rsidRPr="00A03F61">
        <w:rPr>
          <w:rFonts w:ascii="Arial" w:eastAsia="Arial" w:hAnsi="Arial" w:cs="Arial"/>
          <w:color w:val="000000"/>
          <w:sz w:val="24"/>
          <w:szCs w:val="24"/>
          <w:lang w:val="es-AR" w:eastAsia="es-AR"/>
        </w:rPr>
        <w:t xml:space="preserve"> observando ambos dispositivos de señalización de paso de este (barril y línea).  </w:t>
      </w:r>
    </w:p>
    <w:p w14:paraId="7614E5C9" w14:textId="00E52684" w:rsidR="009A6336" w:rsidRPr="00A03F61" w:rsidRDefault="009A6336" w:rsidP="00295D3A">
      <w:pPr>
        <w:pStyle w:val="Prrafodelista"/>
        <w:numPr>
          <w:ilvl w:val="0"/>
          <w:numId w:val="19"/>
        </w:numPr>
        <w:spacing w:after="1" w:line="360" w:lineRule="auto"/>
        <w:ind w:left="426" w:hanging="284"/>
        <w:rPr>
          <w:rFonts w:ascii="Arial" w:eastAsia="Arial" w:hAnsi="Arial" w:cs="Arial"/>
          <w:color w:val="000000"/>
          <w:sz w:val="24"/>
          <w:szCs w:val="24"/>
          <w:lang w:val="es-AR" w:eastAsia="es-AR"/>
        </w:rPr>
      </w:pPr>
      <w:r w:rsidRPr="00A03F61">
        <w:rPr>
          <w:rFonts w:ascii="Arial" w:eastAsia="Arial" w:hAnsi="Arial" w:cs="Arial"/>
          <w:color w:val="000000"/>
          <w:sz w:val="24"/>
          <w:szCs w:val="24"/>
          <w:lang w:val="es-AR" w:eastAsia="es-AR"/>
        </w:rPr>
        <w:t>Una vez verificada la partida del scraper</w:t>
      </w:r>
      <w:r w:rsidR="00481C83" w:rsidRPr="00A03F61">
        <w:rPr>
          <w:rFonts w:ascii="Arial" w:eastAsia="Arial" w:hAnsi="Arial" w:cs="Arial"/>
          <w:color w:val="000000"/>
          <w:sz w:val="24"/>
          <w:szCs w:val="24"/>
          <w:lang w:val="es-AR" w:eastAsia="es-AR"/>
        </w:rPr>
        <w:t>s/polly pigs</w:t>
      </w:r>
      <w:r w:rsidRPr="00A03F61">
        <w:rPr>
          <w:rFonts w:ascii="Arial" w:eastAsia="Arial" w:hAnsi="Arial" w:cs="Arial"/>
          <w:color w:val="000000"/>
          <w:sz w:val="24"/>
          <w:szCs w:val="24"/>
          <w:lang w:val="es-AR" w:eastAsia="es-AR"/>
        </w:rPr>
        <w:t xml:space="preserve"> se procederá a Normalizar la Lanzadera</w:t>
      </w:r>
      <w:r w:rsidR="000A29C5">
        <w:rPr>
          <w:rFonts w:ascii="Arial" w:eastAsia="Arial" w:hAnsi="Arial" w:cs="Arial"/>
          <w:color w:val="000000"/>
          <w:sz w:val="24"/>
          <w:szCs w:val="24"/>
          <w:lang w:val="es-AR" w:eastAsia="es-AR"/>
        </w:rPr>
        <w:t>, realizando los siguientes pasos:</w:t>
      </w:r>
      <w:r w:rsidRPr="00A03F61">
        <w:rPr>
          <w:rFonts w:ascii="Arial" w:eastAsia="Arial" w:hAnsi="Arial" w:cs="Arial"/>
          <w:color w:val="000000"/>
          <w:sz w:val="24"/>
          <w:szCs w:val="24"/>
          <w:lang w:val="es-AR" w:eastAsia="es-AR"/>
        </w:rPr>
        <w:t xml:space="preserve"> </w:t>
      </w:r>
    </w:p>
    <w:p w14:paraId="1AC0498E" w14:textId="2791A663" w:rsidR="009A6336" w:rsidRPr="004628CB" w:rsidRDefault="009A6336" w:rsidP="00295D3A">
      <w:pPr>
        <w:pStyle w:val="Prrafodelista"/>
        <w:numPr>
          <w:ilvl w:val="0"/>
          <w:numId w:val="17"/>
        </w:numPr>
        <w:spacing w:after="1" w:line="360" w:lineRule="auto"/>
        <w:ind w:left="426" w:hanging="284"/>
        <w:rPr>
          <w:rFonts w:ascii="Arial" w:eastAsia="Arial" w:hAnsi="Arial" w:cs="Arial"/>
          <w:color w:val="000000"/>
          <w:sz w:val="24"/>
          <w:szCs w:val="24"/>
          <w:lang w:val="es-AR" w:eastAsia="es-AR"/>
        </w:rPr>
      </w:pPr>
      <w:r w:rsidRPr="004628CB">
        <w:rPr>
          <w:rFonts w:ascii="Arial" w:eastAsia="Arial" w:hAnsi="Arial" w:cs="Arial"/>
          <w:color w:val="000000"/>
          <w:sz w:val="24"/>
          <w:szCs w:val="24"/>
          <w:lang w:val="es-AR" w:eastAsia="es-AR"/>
        </w:rPr>
        <w:t xml:space="preserve">Abrir válvula de Sistema.  </w:t>
      </w:r>
    </w:p>
    <w:p w14:paraId="5DD2980A" w14:textId="70B09979" w:rsidR="009A6336" w:rsidRPr="004628CB" w:rsidRDefault="009A6336" w:rsidP="00295D3A">
      <w:pPr>
        <w:pStyle w:val="Prrafodelista"/>
        <w:numPr>
          <w:ilvl w:val="0"/>
          <w:numId w:val="17"/>
        </w:numPr>
        <w:spacing w:after="1" w:line="360" w:lineRule="auto"/>
        <w:ind w:left="426" w:hanging="284"/>
        <w:rPr>
          <w:rFonts w:ascii="Arial" w:eastAsia="Arial" w:hAnsi="Arial" w:cs="Arial"/>
          <w:color w:val="000000"/>
          <w:sz w:val="24"/>
          <w:szCs w:val="24"/>
          <w:lang w:val="es-AR" w:eastAsia="es-AR"/>
        </w:rPr>
      </w:pPr>
      <w:r w:rsidRPr="004628CB">
        <w:rPr>
          <w:rFonts w:ascii="Arial" w:eastAsia="Arial" w:hAnsi="Arial" w:cs="Arial"/>
          <w:color w:val="000000"/>
          <w:sz w:val="24"/>
          <w:szCs w:val="24"/>
          <w:lang w:val="es-AR" w:eastAsia="es-AR"/>
        </w:rPr>
        <w:t xml:space="preserve">Cerrar válvula de Salida de Lanzadera.  </w:t>
      </w:r>
    </w:p>
    <w:p w14:paraId="731F8E19" w14:textId="29C790A9" w:rsidR="009A6336" w:rsidRPr="004628CB" w:rsidRDefault="009A6336" w:rsidP="00295D3A">
      <w:pPr>
        <w:pStyle w:val="Prrafodelista"/>
        <w:numPr>
          <w:ilvl w:val="0"/>
          <w:numId w:val="17"/>
        </w:numPr>
        <w:spacing w:after="1" w:line="360" w:lineRule="auto"/>
        <w:ind w:left="426" w:hanging="284"/>
        <w:rPr>
          <w:rFonts w:ascii="Arial" w:eastAsia="Arial" w:hAnsi="Arial" w:cs="Arial"/>
          <w:color w:val="000000"/>
          <w:sz w:val="24"/>
          <w:szCs w:val="24"/>
          <w:lang w:val="es-AR" w:eastAsia="es-AR"/>
        </w:rPr>
      </w:pPr>
      <w:r w:rsidRPr="004628CB">
        <w:rPr>
          <w:rFonts w:ascii="Arial" w:eastAsia="Arial" w:hAnsi="Arial" w:cs="Arial"/>
          <w:color w:val="000000"/>
          <w:sz w:val="24"/>
          <w:szCs w:val="24"/>
          <w:lang w:val="es-AR" w:eastAsia="es-AR"/>
        </w:rPr>
        <w:t xml:space="preserve">Cerrar la válvula Ingreso.  </w:t>
      </w:r>
    </w:p>
    <w:p w14:paraId="1C9B4673" w14:textId="7A044EFF" w:rsidR="009A6336" w:rsidRPr="004628CB" w:rsidRDefault="009A6336" w:rsidP="00295D3A">
      <w:pPr>
        <w:pStyle w:val="Prrafodelista"/>
        <w:numPr>
          <w:ilvl w:val="0"/>
          <w:numId w:val="17"/>
        </w:numPr>
        <w:spacing w:after="1" w:line="360" w:lineRule="auto"/>
        <w:ind w:left="426" w:hanging="284"/>
        <w:rPr>
          <w:rFonts w:ascii="Arial" w:eastAsia="Arial" w:hAnsi="Arial" w:cs="Arial"/>
          <w:color w:val="000000"/>
          <w:sz w:val="24"/>
          <w:szCs w:val="24"/>
          <w:lang w:val="es-AR" w:eastAsia="es-AR"/>
        </w:rPr>
      </w:pPr>
      <w:r w:rsidRPr="004628CB">
        <w:rPr>
          <w:rFonts w:ascii="Arial" w:eastAsia="Arial" w:hAnsi="Arial" w:cs="Arial"/>
          <w:color w:val="000000"/>
          <w:sz w:val="24"/>
          <w:szCs w:val="24"/>
          <w:lang w:val="es-AR" w:eastAsia="es-AR"/>
        </w:rPr>
        <w:t>Despresurizar lanzader</w:t>
      </w:r>
      <w:r w:rsidR="00E8033E">
        <w:rPr>
          <w:rFonts w:ascii="Arial" w:eastAsia="Arial" w:hAnsi="Arial" w:cs="Arial"/>
          <w:color w:val="000000"/>
          <w:sz w:val="24"/>
          <w:szCs w:val="24"/>
          <w:lang w:val="es-AR" w:eastAsia="es-AR"/>
        </w:rPr>
        <w:t>a</w:t>
      </w:r>
      <w:r w:rsidRPr="004628CB">
        <w:rPr>
          <w:rFonts w:ascii="Arial" w:eastAsia="Arial" w:hAnsi="Arial" w:cs="Arial"/>
          <w:color w:val="000000"/>
          <w:sz w:val="24"/>
          <w:szCs w:val="24"/>
          <w:lang w:val="es-AR" w:eastAsia="es-AR"/>
        </w:rPr>
        <w:t xml:space="preserve"> a través de las válvulas de venteo</w:t>
      </w:r>
      <w:r w:rsidR="00481C83">
        <w:rPr>
          <w:rFonts w:ascii="Arial" w:eastAsia="Arial" w:hAnsi="Arial" w:cs="Arial"/>
          <w:color w:val="000000"/>
          <w:sz w:val="24"/>
          <w:szCs w:val="24"/>
          <w:lang w:val="es-AR" w:eastAsia="es-AR"/>
        </w:rPr>
        <w:t xml:space="preserve"> y purga.</w:t>
      </w:r>
    </w:p>
    <w:p w14:paraId="006D31EF" w14:textId="3EE9F441" w:rsidR="000A29C5" w:rsidRPr="00F2671C" w:rsidRDefault="009A6336" w:rsidP="00295D3A">
      <w:pPr>
        <w:pStyle w:val="Prrafodelista"/>
        <w:numPr>
          <w:ilvl w:val="0"/>
          <w:numId w:val="17"/>
        </w:numPr>
        <w:spacing w:after="1" w:line="360" w:lineRule="auto"/>
        <w:ind w:left="426" w:hanging="284"/>
        <w:rPr>
          <w:rFonts w:ascii="Arial" w:eastAsia="Arial" w:hAnsi="Arial" w:cs="Arial"/>
          <w:color w:val="000000"/>
          <w:sz w:val="24"/>
          <w:szCs w:val="24"/>
          <w:lang w:val="es-AR" w:eastAsia="es-AR"/>
        </w:rPr>
      </w:pPr>
      <w:r w:rsidRPr="004628CB">
        <w:rPr>
          <w:rFonts w:ascii="Arial" w:eastAsia="Arial" w:hAnsi="Arial" w:cs="Arial"/>
          <w:color w:val="000000"/>
          <w:sz w:val="24"/>
          <w:szCs w:val="24"/>
          <w:lang w:val="es-AR" w:eastAsia="es-AR"/>
        </w:rPr>
        <w:t xml:space="preserve">Purgar la lanzadera a través de </w:t>
      </w:r>
      <w:r w:rsidRPr="00F2671C">
        <w:rPr>
          <w:rFonts w:ascii="Arial" w:eastAsia="Arial" w:hAnsi="Arial" w:cs="Arial"/>
          <w:color w:val="000000"/>
          <w:sz w:val="24"/>
          <w:szCs w:val="24"/>
          <w:lang w:val="es-AR" w:eastAsia="es-AR"/>
        </w:rPr>
        <w:t>las válvulas en la parte inferior del barril</w:t>
      </w:r>
      <w:r w:rsidR="00F2671C" w:rsidRPr="00F2671C">
        <w:rPr>
          <w:rFonts w:ascii="Arial" w:eastAsia="Arial" w:hAnsi="Arial" w:cs="Arial"/>
          <w:color w:val="000000"/>
          <w:sz w:val="24"/>
          <w:szCs w:val="24"/>
          <w:lang w:val="es-AR" w:eastAsia="es-AR"/>
        </w:rPr>
        <w:t>.</w:t>
      </w:r>
    </w:p>
    <w:p w14:paraId="32DC75C4" w14:textId="77777777" w:rsidR="000A29C5" w:rsidRPr="000A29C5" w:rsidRDefault="009A6336" w:rsidP="00295D3A">
      <w:pPr>
        <w:pStyle w:val="Prrafodelista"/>
        <w:numPr>
          <w:ilvl w:val="0"/>
          <w:numId w:val="17"/>
        </w:numPr>
        <w:spacing w:after="1" w:line="360" w:lineRule="auto"/>
        <w:ind w:left="426" w:hanging="284"/>
        <w:rPr>
          <w:rFonts w:ascii="Arial" w:eastAsia="Arial" w:hAnsi="Arial" w:cs="Arial"/>
          <w:color w:val="000000"/>
          <w:sz w:val="24"/>
          <w:szCs w:val="24"/>
          <w:lang w:val="es-AR" w:eastAsia="es-AR"/>
        </w:rPr>
      </w:pPr>
      <w:r w:rsidRPr="00A03F61">
        <w:rPr>
          <w:rFonts w:ascii="Arial" w:eastAsia="Arial" w:hAnsi="Arial" w:cs="Arial"/>
          <w:color w:val="000000" w:themeColor="text1"/>
          <w:sz w:val="24"/>
          <w:szCs w:val="24"/>
          <w:lang w:val="es-AR" w:eastAsia="es-AR"/>
        </w:rPr>
        <w:t>Confirmar presión Cero en el manómetro de Lanzadera</w:t>
      </w:r>
      <w:r w:rsidRPr="004628CB">
        <w:rPr>
          <w:rFonts w:ascii="Arial" w:eastAsia="Arial" w:hAnsi="Arial" w:cs="Arial"/>
          <w:color w:val="FF0000"/>
          <w:sz w:val="24"/>
          <w:szCs w:val="24"/>
          <w:lang w:val="es-AR" w:eastAsia="es-AR"/>
        </w:rPr>
        <w:t xml:space="preserve">. </w:t>
      </w:r>
    </w:p>
    <w:p w14:paraId="0BEA7CE0" w14:textId="176A773E" w:rsidR="00842685" w:rsidRPr="004628CB" w:rsidRDefault="009A6336" w:rsidP="00295D3A">
      <w:pPr>
        <w:pStyle w:val="Prrafodelista"/>
        <w:numPr>
          <w:ilvl w:val="0"/>
          <w:numId w:val="17"/>
        </w:numPr>
        <w:spacing w:after="1" w:line="360" w:lineRule="auto"/>
        <w:ind w:left="426" w:hanging="284"/>
        <w:rPr>
          <w:rFonts w:ascii="Arial" w:eastAsia="Arial" w:hAnsi="Arial" w:cs="Arial"/>
          <w:color w:val="000000"/>
          <w:sz w:val="24"/>
          <w:szCs w:val="24"/>
          <w:lang w:val="es-AR" w:eastAsia="es-AR"/>
        </w:rPr>
      </w:pPr>
      <w:r w:rsidRPr="004628CB">
        <w:rPr>
          <w:rFonts w:ascii="Arial" w:eastAsia="Arial" w:hAnsi="Arial" w:cs="Arial"/>
          <w:color w:val="000000"/>
          <w:sz w:val="24"/>
          <w:szCs w:val="24"/>
          <w:lang w:val="es-AR" w:eastAsia="es-AR"/>
        </w:rPr>
        <w:t xml:space="preserve">Reiniciar los indicadores de pasaje de </w:t>
      </w:r>
      <w:r w:rsidR="00F2671C">
        <w:rPr>
          <w:rFonts w:ascii="Arial" w:eastAsia="Arial" w:hAnsi="Arial" w:cs="Arial"/>
          <w:color w:val="000000"/>
          <w:sz w:val="24"/>
          <w:szCs w:val="24"/>
          <w:lang w:val="es-AR" w:eastAsia="es-AR"/>
        </w:rPr>
        <w:t>scrapper/pollypig</w:t>
      </w:r>
      <w:r w:rsidR="00842685" w:rsidRPr="004628CB">
        <w:rPr>
          <w:rFonts w:ascii="Arial" w:eastAsia="Arial" w:hAnsi="Arial" w:cs="Arial"/>
          <w:color w:val="000000"/>
          <w:sz w:val="24"/>
          <w:szCs w:val="24"/>
          <w:lang w:val="es-AR" w:eastAsia="es-AR"/>
        </w:rPr>
        <w:t xml:space="preserve"> si fueran del tipo manual.</w:t>
      </w:r>
    </w:p>
    <w:p w14:paraId="3DC561B6" w14:textId="7E5F5C03" w:rsidR="009A6336" w:rsidRPr="004628CB" w:rsidRDefault="00481C83" w:rsidP="00295D3A">
      <w:pPr>
        <w:pStyle w:val="Prrafodelista"/>
        <w:numPr>
          <w:ilvl w:val="0"/>
          <w:numId w:val="17"/>
        </w:numPr>
        <w:spacing w:after="1" w:line="360" w:lineRule="auto"/>
        <w:ind w:left="426" w:hanging="284"/>
        <w:rPr>
          <w:rFonts w:ascii="Arial" w:eastAsia="Arial" w:hAnsi="Arial" w:cs="Arial"/>
          <w:color w:val="000000"/>
          <w:sz w:val="24"/>
          <w:szCs w:val="24"/>
          <w:lang w:val="es-AR" w:eastAsia="es-AR"/>
        </w:rPr>
      </w:pPr>
      <w:r>
        <w:rPr>
          <w:rFonts w:ascii="Arial" w:eastAsia="Arial" w:hAnsi="Arial" w:cs="Arial"/>
          <w:color w:val="000000"/>
          <w:sz w:val="24"/>
          <w:szCs w:val="24"/>
          <w:lang w:val="es-AR" w:eastAsia="es-AR"/>
        </w:rPr>
        <w:t>Alinear concentrador, dejando solo habilitada las válvulas de sistema</w:t>
      </w:r>
      <w:r w:rsidR="000A29C5">
        <w:rPr>
          <w:rFonts w:ascii="Arial" w:eastAsia="Arial" w:hAnsi="Arial" w:cs="Arial"/>
          <w:color w:val="000000"/>
          <w:sz w:val="24"/>
          <w:szCs w:val="24"/>
          <w:lang w:val="es-AR" w:eastAsia="es-AR"/>
        </w:rPr>
        <w:t>, d</w:t>
      </w:r>
      <w:r>
        <w:rPr>
          <w:rFonts w:ascii="Arial" w:eastAsia="Arial" w:hAnsi="Arial" w:cs="Arial"/>
          <w:color w:val="000000"/>
          <w:sz w:val="24"/>
          <w:szCs w:val="24"/>
          <w:lang w:val="es-AR" w:eastAsia="es-AR"/>
        </w:rPr>
        <w:t xml:space="preserve">ejando sin </w:t>
      </w:r>
      <w:r w:rsidR="00E8033E">
        <w:rPr>
          <w:rFonts w:ascii="Arial" w:eastAsia="Arial" w:hAnsi="Arial" w:cs="Arial"/>
          <w:color w:val="000000"/>
          <w:sz w:val="24"/>
          <w:szCs w:val="24"/>
          <w:lang w:val="es-AR" w:eastAsia="es-AR"/>
        </w:rPr>
        <w:t>presión</w:t>
      </w:r>
      <w:r>
        <w:rPr>
          <w:rFonts w:ascii="Arial" w:eastAsia="Arial" w:hAnsi="Arial" w:cs="Arial"/>
          <w:color w:val="000000"/>
          <w:sz w:val="24"/>
          <w:szCs w:val="24"/>
          <w:lang w:val="es-AR" w:eastAsia="es-AR"/>
        </w:rPr>
        <w:t xml:space="preserve"> la trampa.</w:t>
      </w:r>
    </w:p>
    <w:p w14:paraId="58424FC5" w14:textId="56F7D785" w:rsidR="009A6336" w:rsidRPr="00F71A51" w:rsidRDefault="009A6336" w:rsidP="00295D3A">
      <w:pPr>
        <w:spacing w:after="1" w:line="360" w:lineRule="auto"/>
        <w:ind w:left="426" w:hanging="284"/>
        <w:rPr>
          <w:rFonts w:ascii="Arial" w:eastAsia="Arial" w:hAnsi="Arial" w:cs="Arial"/>
          <w:color w:val="000000"/>
          <w:sz w:val="24"/>
          <w:szCs w:val="24"/>
          <w:lang w:val="es-AR" w:eastAsia="es-AR"/>
        </w:rPr>
      </w:pPr>
      <w:r w:rsidRPr="00F71A51">
        <w:rPr>
          <w:rFonts w:ascii="Arial" w:eastAsia="Arial" w:hAnsi="Arial" w:cs="Arial"/>
          <w:color w:val="000000"/>
          <w:sz w:val="24"/>
          <w:szCs w:val="24"/>
          <w:lang w:val="es-AR" w:eastAsia="es-AR"/>
        </w:rPr>
        <w:t>De esta forma el equipo queda disponi</w:t>
      </w:r>
      <w:r w:rsidR="00842685" w:rsidRPr="00F71A51">
        <w:rPr>
          <w:rFonts w:ascii="Arial" w:eastAsia="Arial" w:hAnsi="Arial" w:cs="Arial"/>
          <w:color w:val="000000"/>
          <w:sz w:val="24"/>
          <w:szCs w:val="24"/>
          <w:lang w:val="es-AR" w:eastAsia="es-AR"/>
        </w:rPr>
        <w:t>ble para un nuevo lanzamiento.</w:t>
      </w:r>
    </w:p>
    <w:p w14:paraId="02FB0B71" w14:textId="77777777" w:rsidR="00842685" w:rsidRPr="00F71A51" w:rsidRDefault="00842685" w:rsidP="00F71A51">
      <w:pPr>
        <w:spacing w:after="1" w:line="360" w:lineRule="auto"/>
        <w:ind w:left="256"/>
        <w:rPr>
          <w:rFonts w:ascii="Arial" w:eastAsia="Arial" w:hAnsi="Arial" w:cs="Arial"/>
          <w:color w:val="000000"/>
          <w:sz w:val="24"/>
          <w:szCs w:val="24"/>
          <w:lang w:val="es-AR" w:eastAsia="es-AR"/>
        </w:rPr>
      </w:pPr>
    </w:p>
    <w:p w14:paraId="3D9050B4" w14:textId="2F6B2DEE" w:rsidR="00842685" w:rsidRPr="00F71A51" w:rsidRDefault="00842685" w:rsidP="000A29C5">
      <w:pPr>
        <w:spacing w:after="1" w:line="360" w:lineRule="auto"/>
        <w:rPr>
          <w:rFonts w:ascii="Arial" w:eastAsia="Arial" w:hAnsi="Arial" w:cs="Arial"/>
          <w:b/>
          <w:color w:val="000000"/>
          <w:sz w:val="24"/>
          <w:szCs w:val="24"/>
          <w:lang w:val="es-AR" w:eastAsia="es-AR"/>
        </w:rPr>
      </w:pPr>
      <w:r w:rsidRPr="00F71A51">
        <w:rPr>
          <w:rFonts w:ascii="Arial" w:eastAsia="Arial" w:hAnsi="Arial" w:cs="Arial"/>
          <w:b/>
          <w:color w:val="000000"/>
          <w:sz w:val="24"/>
          <w:szCs w:val="24"/>
          <w:lang w:val="es-AR" w:eastAsia="es-AR"/>
        </w:rPr>
        <w:t>6.6.2. Recepción</w:t>
      </w:r>
    </w:p>
    <w:p w14:paraId="04961375" w14:textId="3B276636" w:rsidR="006C0A42" w:rsidRPr="00A03F61" w:rsidRDefault="00842685" w:rsidP="00295D3A">
      <w:pPr>
        <w:pStyle w:val="Prrafodelista"/>
        <w:numPr>
          <w:ilvl w:val="0"/>
          <w:numId w:val="14"/>
        </w:numPr>
        <w:tabs>
          <w:tab w:val="left" w:pos="426"/>
          <w:tab w:val="left" w:pos="567"/>
        </w:tabs>
        <w:spacing w:line="360" w:lineRule="auto"/>
        <w:rPr>
          <w:rFonts w:ascii="Arial" w:hAnsi="Arial" w:cs="Arial"/>
          <w:sz w:val="24"/>
          <w:szCs w:val="24"/>
        </w:rPr>
      </w:pPr>
      <w:r w:rsidRPr="00A03F61">
        <w:rPr>
          <w:rFonts w:ascii="Arial" w:hAnsi="Arial" w:cs="Arial"/>
          <w:sz w:val="24"/>
          <w:szCs w:val="24"/>
        </w:rPr>
        <w:t>En caso de que la trampa receptora se encuentre dentro de la planta EPF/</w:t>
      </w:r>
      <w:r w:rsidR="006C0A42" w:rsidRPr="00A03F61">
        <w:rPr>
          <w:rFonts w:ascii="Arial" w:hAnsi="Arial" w:cs="Arial"/>
          <w:sz w:val="24"/>
          <w:szCs w:val="24"/>
        </w:rPr>
        <w:t>C</w:t>
      </w:r>
      <w:r w:rsidRPr="00A03F61">
        <w:rPr>
          <w:rFonts w:ascii="Arial" w:hAnsi="Arial" w:cs="Arial"/>
          <w:sz w:val="24"/>
          <w:szCs w:val="24"/>
        </w:rPr>
        <w:t>PF</w:t>
      </w:r>
      <w:r w:rsidR="002C6A38" w:rsidRPr="00A03F61">
        <w:rPr>
          <w:rFonts w:ascii="Arial" w:hAnsi="Arial" w:cs="Arial"/>
          <w:sz w:val="24"/>
          <w:szCs w:val="24"/>
        </w:rPr>
        <w:t xml:space="preserve">, coordinar con sala de control la </w:t>
      </w:r>
      <w:r w:rsidR="00DF2887" w:rsidRPr="00A03F61">
        <w:rPr>
          <w:rFonts w:ascii="Arial" w:hAnsi="Arial" w:cs="Arial"/>
          <w:sz w:val="24"/>
          <w:szCs w:val="24"/>
        </w:rPr>
        <w:t>recepción</w:t>
      </w:r>
      <w:r w:rsidR="002C6A38" w:rsidRPr="00A03F61">
        <w:rPr>
          <w:rFonts w:ascii="Arial" w:hAnsi="Arial" w:cs="Arial"/>
          <w:sz w:val="24"/>
          <w:szCs w:val="24"/>
        </w:rPr>
        <w:t>.</w:t>
      </w:r>
    </w:p>
    <w:p w14:paraId="6FBD4874" w14:textId="4FBDE971" w:rsidR="00842685" w:rsidRPr="00A03F61" w:rsidRDefault="00842685" w:rsidP="00295D3A">
      <w:pPr>
        <w:pStyle w:val="Prrafodelista"/>
        <w:numPr>
          <w:ilvl w:val="0"/>
          <w:numId w:val="14"/>
        </w:numPr>
        <w:tabs>
          <w:tab w:val="left" w:pos="426"/>
          <w:tab w:val="left" w:pos="567"/>
        </w:tabs>
        <w:spacing w:line="360" w:lineRule="auto"/>
        <w:rPr>
          <w:rFonts w:ascii="Arial" w:hAnsi="Arial" w:cs="Arial"/>
          <w:sz w:val="24"/>
          <w:szCs w:val="24"/>
        </w:rPr>
      </w:pPr>
      <w:r w:rsidRPr="00A03F61">
        <w:rPr>
          <w:rFonts w:ascii="Arial" w:hAnsi="Arial" w:cs="Arial"/>
          <w:sz w:val="24"/>
          <w:szCs w:val="24"/>
        </w:rPr>
        <w:t xml:space="preserve">Constatada la salida del </w:t>
      </w:r>
      <w:r w:rsidR="006E6293">
        <w:rPr>
          <w:rFonts w:ascii="Arial" w:hAnsi="Arial" w:cs="Arial"/>
          <w:sz w:val="24"/>
          <w:szCs w:val="24"/>
        </w:rPr>
        <w:t>s</w:t>
      </w:r>
      <w:r w:rsidRPr="00A03F61">
        <w:rPr>
          <w:rFonts w:ascii="Arial" w:hAnsi="Arial" w:cs="Arial"/>
          <w:sz w:val="24"/>
          <w:szCs w:val="24"/>
        </w:rPr>
        <w:t>craper</w:t>
      </w:r>
      <w:r w:rsidR="006E6293">
        <w:rPr>
          <w:rFonts w:ascii="Arial" w:hAnsi="Arial" w:cs="Arial"/>
          <w:sz w:val="24"/>
          <w:szCs w:val="24"/>
        </w:rPr>
        <w:t>s/pollypigs</w:t>
      </w:r>
      <w:r w:rsidRPr="00A03F61">
        <w:rPr>
          <w:rFonts w:ascii="Arial" w:hAnsi="Arial" w:cs="Arial"/>
          <w:sz w:val="24"/>
          <w:szCs w:val="24"/>
        </w:rPr>
        <w:t xml:space="preserve"> de </w:t>
      </w:r>
      <w:r w:rsidR="00F2671C">
        <w:rPr>
          <w:rFonts w:ascii="Arial" w:hAnsi="Arial" w:cs="Arial"/>
          <w:sz w:val="24"/>
          <w:szCs w:val="24"/>
        </w:rPr>
        <w:t>l</w:t>
      </w:r>
      <w:r w:rsidRPr="00A03F61">
        <w:rPr>
          <w:rFonts w:ascii="Arial" w:hAnsi="Arial" w:cs="Arial"/>
          <w:sz w:val="24"/>
          <w:szCs w:val="24"/>
        </w:rPr>
        <w:t xml:space="preserve">anzadera, se prepara la trampa </w:t>
      </w:r>
      <w:r w:rsidR="00F2671C">
        <w:rPr>
          <w:rFonts w:ascii="Arial" w:hAnsi="Arial" w:cs="Arial"/>
          <w:sz w:val="24"/>
          <w:szCs w:val="24"/>
        </w:rPr>
        <w:t>r</w:t>
      </w:r>
      <w:r w:rsidRPr="00A03F61">
        <w:rPr>
          <w:rFonts w:ascii="Arial" w:hAnsi="Arial" w:cs="Arial"/>
          <w:sz w:val="24"/>
          <w:szCs w:val="24"/>
        </w:rPr>
        <w:t xml:space="preserve">eceptora.  </w:t>
      </w:r>
    </w:p>
    <w:p w14:paraId="4B917750" w14:textId="1283113E" w:rsidR="00842685" w:rsidRPr="00A03F61" w:rsidRDefault="00842685" w:rsidP="00295D3A">
      <w:pPr>
        <w:pStyle w:val="Prrafodelista"/>
        <w:numPr>
          <w:ilvl w:val="0"/>
          <w:numId w:val="14"/>
        </w:numPr>
        <w:tabs>
          <w:tab w:val="left" w:pos="426"/>
          <w:tab w:val="left" w:pos="567"/>
        </w:tabs>
        <w:spacing w:after="15" w:line="360" w:lineRule="auto"/>
        <w:rPr>
          <w:rFonts w:ascii="Arial" w:hAnsi="Arial" w:cs="Arial"/>
          <w:sz w:val="24"/>
          <w:szCs w:val="24"/>
        </w:rPr>
      </w:pPr>
      <w:r w:rsidRPr="00A03F61">
        <w:rPr>
          <w:rFonts w:ascii="Arial" w:hAnsi="Arial" w:cs="Arial"/>
          <w:sz w:val="24"/>
          <w:szCs w:val="24"/>
        </w:rPr>
        <w:t>Comenzar a presurizar el Barril por válvulas de By-Pass</w:t>
      </w:r>
      <w:r w:rsidR="00DF2887" w:rsidRPr="00A03F61">
        <w:rPr>
          <w:rFonts w:ascii="Arial" w:hAnsi="Arial" w:cs="Arial"/>
          <w:sz w:val="24"/>
          <w:szCs w:val="24"/>
        </w:rPr>
        <w:t>.</w:t>
      </w:r>
      <w:r w:rsidRPr="00A03F61">
        <w:rPr>
          <w:rFonts w:ascii="Arial" w:hAnsi="Arial" w:cs="Arial"/>
          <w:sz w:val="24"/>
          <w:szCs w:val="24"/>
        </w:rPr>
        <w:t xml:space="preserve">   </w:t>
      </w:r>
    </w:p>
    <w:p w14:paraId="269B0491" w14:textId="39A2C448" w:rsidR="00842685" w:rsidRPr="00A03F61" w:rsidRDefault="00842685" w:rsidP="00295D3A">
      <w:pPr>
        <w:pStyle w:val="Prrafodelista"/>
        <w:numPr>
          <w:ilvl w:val="0"/>
          <w:numId w:val="14"/>
        </w:numPr>
        <w:tabs>
          <w:tab w:val="left" w:pos="426"/>
          <w:tab w:val="left" w:pos="567"/>
        </w:tabs>
        <w:spacing w:after="14" w:line="360" w:lineRule="auto"/>
        <w:rPr>
          <w:rFonts w:ascii="Arial" w:hAnsi="Arial" w:cs="Arial"/>
          <w:sz w:val="24"/>
          <w:szCs w:val="24"/>
        </w:rPr>
      </w:pPr>
      <w:r w:rsidRPr="00A03F61">
        <w:rPr>
          <w:rFonts w:ascii="Arial" w:hAnsi="Arial" w:cs="Arial"/>
          <w:sz w:val="24"/>
          <w:szCs w:val="24"/>
        </w:rPr>
        <w:t xml:space="preserve">Una vez presurizado abrir totalmente la </w:t>
      </w:r>
      <w:r w:rsidR="00F2671C">
        <w:rPr>
          <w:rFonts w:ascii="Arial" w:hAnsi="Arial" w:cs="Arial"/>
          <w:sz w:val="24"/>
          <w:szCs w:val="24"/>
        </w:rPr>
        <w:t>v</w:t>
      </w:r>
      <w:r w:rsidRPr="00A03F61">
        <w:rPr>
          <w:rFonts w:ascii="Arial" w:hAnsi="Arial" w:cs="Arial"/>
          <w:sz w:val="24"/>
          <w:szCs w:val="24"/>
        </w:rPr>
        <w:t xml:space="preserve">álvula de </w:t>
      </w:r>
      <w:r w:rsidR="00F2671C">
        <w:rPr>
          <w:rFonts w:ascii="Arial" w:hAnsi="Arial" w:cs="Arial"/>
          <w:sz w:val="24"/>
          <w:szCs w:val="24"/>
        </w:rPr>
        <w:t>s</w:t>
      </w:r>
      <w:r w:rsidRPr="00A03F61">
        <w:rPr>
          <w:rFonts w:ascii="Arial" w:hAnsi="Arial" w:cs="Arial"/>
          <w:sz w:val="24"/>
          <w:szCs w:val="24"/>
        </w:rPr>
        <w:t xml:space="preserve">alida.  </w:t>
      </w:r>
    </w:p>
    <w:p w14:paraId="240AF39D" w14:textId="191FA9FB" w:rsidR="00842685" w:rsidRPr="00A03F61" w:rsidRDefault="00842685" w:rsidP="00295D3A">
      <w:pPr>
        <w:pStyle w:val="Prrafodelista"/>
        <w:numPr>
          <w:ilvl w:val="0"/>
          <w:numId w:val="14"/>
        </w:numPr>
        <w:tabs>
          <w:tab w:val="left" w:pos="426"/>
          <w:tab w:val="left" w:pos="567"/>
        </w:tabs>
        <w:spacing w:after="30" w:line="360" w:lineRule="auto"/>
        <w:rPr>
          <w:rFonts w:ascii="Arial" w:hAnsi="Arial" w:cs="Arial"/>
          <w:sz w:val="24"/>
          <w:szCs w:val="24"/>
        </w:rPr>
      </w:pPr>
      <w:r w:rsidRPr="00A03F61">
        <w:rPr>
          <w:rFonts w:ascii="Arial" w:hAnsi="Arial" w:cs="Arial"/>
          <w:sz w:val="24"/>
          <w:szCs w:val="24"/>
        </w:rPr>
        <w:lastRenderedPageBreak/>
        <w:t xml:space="preserve">Cerrar válvulas de By-Pass a válvula de </w:t>
      </w:r>
      <w:r w:rsidR="00F2671C">
        <w:rPr>
          <w:rFonts w:ascii="Arial" w:hAnsi="Arial" w:cs="Arial"/>
          <w:sz w:val="24"/>
          <w:szCs w:val="24"/>
        </w:rPr>
        <w:t>s</w:t>
      </w:r>
      <w:r w:rsidRPr="00A03F61">
        <w:rPr>
          <w:rFonts w:ascii="Arial" w:hAnsi="Arial" w:cs="Arial"/>
          <w:sz w:val="24"/>
          <w:szCs w:val="24"/>
        </w:rPr>
        <w:t xml:space="preserve">alida.  </w:t>
      </w:r>
    </w:p>
    <w:p w14:paraId="1BB24A6D" w14:textId="77777777" w:rsidR="00424192" w:rsidRDefault="00842685" w:rsidP="00295D3A">
      <w:pPr>
        <w:pStyle w:val="Prrafodelista"/>
        <w:numPr>
          <w:ilvl w:val="0"/>
          <w:numId w:val="14"/>
        </w:numPr>
        <w:tabs>
          <w:tab w:val="left" w:pos="426"/>
          <w:tab w:val="left" w:pos="567"/>
        </w:tabs>
        <w:spacing w:line="360" w:lineRule="auto"/>
        <w:rPr>
          <w:rFonts w:ascii="Arial" w:hAnsi="Arial" w:cs="Arial"/>
          <w:sz w:val="24"/>
          <w:szCs w:val="24"/>
        </w:rPr>
      </w:pPr>
      <w:r w:rsidRPr="00A03F61">
        <w:rPr>
          <w:rFonts w:ascii="Arial" w:hAnsi="Arial" w:cs="Arial"/>
          <w:sz w:val="24"/>
          <w:szCs w:val="24"/>
        </w:rPr>
        <w:t xml:space="preserve">Abrir válvula de Ingreso a Receptora. </w:t>
      </w:r>
    </w:p>
    <w:p w14:paraId="533085B5" w14:textId="21DDEDEC" w:rsidR="00842685" w:rsidRPr="00424192" w:rsidRDefault="00424192" w:rsidP="00295D3A">
      <w:pPr>
        <w:pStyle w:val="Prrafodelista"/>
        <w:numPr>
          <w:ilvl w:val="0"/>
          <w:numId w:val="14"/>
        </w:numPr>
        <w:tabs>
          <w:tab w:val="left" w:pos="426"/>
          <w:tab w:val="left" w:pos="567"/>
        </w:tabs>
        <w:spacing w:line="360" w:lineRule="auto"/>
        <w:rPr>
          <w:rFonts w:ascii="Arial" w:hAnsi="Arial" w:cs="Arial"/>
          <w:sz w:val="24"/>
          <w:szCs w:val="24"/>
        </w:rPr>
      </w:pPr>
      <w:r w:rsidRPr="00424192">
        <w:rPr>
          <w:rFonts w:ascii="Arial" w:hAnsi="Arial" w:cs="Arial"/>
          <w:color w:val="000000"/>
          <w:sz w:val="24"/>
          <w:szCs w:val="24"/>
        </w:rPr>
        <w:t xml:space="preserve">Verificar que la presión en línea y barril se mantienen por debajo de 10,4 bar para evitar que se dispare el corte por Salvaguarda en el Separador. De no suceder lo anterior, se deberá tomar acción en la cabecera de Lanzamiento para bajar la presión. </w:t>
      </w:r>
      <w:r w:rsidR="00842685" w:rsidRPr="00424192">
        <w:rPr>
          <w:rFonts w:ascii="Arial" w:hAnsi="Arial" w:cs="Arial"/>
          <w:sz w:val="24"/>
          <w:szCs w:val="24"/>
        </w:rPr>
        <w:t xml:space="preserve">  </w:t>
      </w:r>
    </w:p>
    <w:p w14:paraId="07864906" w14:textId="29B7EAED" w:rsidR="00842685" w:rsidRPr="00A03F61" w:rsidRDefault="00842685" w:rsidP="00295D3A">
      <w:pPr>
        <w:pStyle w:val="Prrafodelista"/>
        <w:numPr>
          <w:ilvl w:val="0"/>
          <w:numId w:val="14"/>
        </w:numPr>
        <w:tabs>
          <w:tab w:val="left" w:pos="426"/>
          <w:tab w:val="left" w:pos="567"/>
        </w:tabs>
        <w:spacing w:after="15" w:line="360" w:lineRule="auto"/>
        <w:rPr>
          <w:rFonts w:ascii="Arial" w:hAnsi="Arial" w:cs="Arial"/>
          <w:sz w:val="24"/>
          <w:szCs w:val="24"/>
        </w:rPr>
      </w:pPr>
      <w:r w:rsidRPr="00A03F61">
        <w:rPr>
          <w:rFonts w:ascii="Arial" w:hAnsi="Arial" w:cs="Arial"/>
          <w:sz w:val="24"/>
          <w:szCs w:val="24"/>
        </w:rPr>
        <w:t xml:space="preserve">Cumplido lo anterior, recién proceder a cerrar </w:t>
      </w:r>
      <w:r w:rsidR="00F2671C">
        <w:rPr>
          <w:rFonts w:ascii="Arial" w:hAnsi="Arial" w:cs="Arial"/>
          <w:sz w:val="24"/>
          <w:szCs w:val="24"/>
        </w:rPr>
        <w:t>v</w:t>
      </w:r>
      <w:r w:rsidRPr="00A03F61">
        <w:rPr>
          <w:rFonts w:ascii="Arial" w:hAnsi="Arial" w:cs="Arial"/>
          <w:sz w:val="24"/>
          <w:szCs w:val="24"/>
        </w:rPr>
        <w:t xml:space="preserve">álvula de </w:t>
      </w:r>
      <w:r w:rsidR="00F2671C">
        <w:rPr>
          <w:rFonts w:ascii="Arial" w:hAnsi="Arial" w:cs="Arial"/>
          <w:sz w:val="24"/>
          <w:szCs w:val="24"/>
        </w:rPr>
        <w:t>s</w:t>
      </w:r>
      <w:r w:rsidRPr="00A03F61">
        <w:rPr>
          <w:rFonts w:ascii="Arial" w:hAnsi="Arial" w:cs="Arial"/>
          <w:sz w:val="24"/>
          <w:szCs w:val="24"/>
        </w:rPr>
        <w:t xml:space="preserve">istema.  </w:t>
      </w:r>
    </w:p>
    <w:p w14:paraId="45AC1D9B" w14:textId="7F5470A9" w:rsidR="00842685" w:rsidRPr="00A03F61" w:rsidRDefault="00842685" w:rsidP="00295D3A">
      <w:pPr>
        <w:pStyle w:val="Prrafodelista"/>
        <w:numPr>
          <w:ilvl w:val="0"/>
          <w:numId w:val="14"/>
        </w:numPr>
        <w:tabs>
          <w:tab w:val="left" w:pos="426"/>
          <w:tab w:val="left" w:pos="567"/>
        </w:tabs>
        <w:spacing w:after="20" w:line="360" w:lineRule="auto"/>
        <w:rPr>
          <w:rFonts w:ascii="Arial" w:hAnsi="Arial" w:cs="Arial"/>
          <w:sz w:val="24"/>
          <w:szCs w:val="24"/>
        </w:rPr>
      </w:pPr>
      <w:r w:rsidRPr="00A03F61">
        <w:rPr>
          <w:rFonts w:ascii="Arial" w:hAnsi="Arial" w:cs="Arial"/>
          <w:sz w:val="24"/>
          <w:szCs w:val="24"/>
        </w:rPr>
        <w:t xml:space="preserve">Verificar la llegada del </w:t>
      </w:r>
      <w:r w:rsidR="00E42D72">
        <w:rPr>
          <w:rFonts w:ascii="Arial" w:hAnsi="Arial" w:cs="Arial"/>
          <w:sz w:val="24"/>
          <w:szCs w:val="24"/>
        </w:rPr>
        <w:t>s</w:t>
      </w:r>
      <w:r w:rsidR="00E42D72" w:rsidRPr="00A03F61">
        <w:rPr>
          <w:rFonts w:ascii="Arial" w:hAnsi="Arial" w:cs="Arial"/>
          <w:sz w:val="24"/>
          <w:szCs w:val="24"/>
        </w:rPr>
        <w:t>crappe</w:t>
      </w:r>
      <w:r w:rsidR="00E42D72">
        <w:rPr>
          <w:rFonts w:ascii="Arial" w:hAnsi="Arial" w:cs="Arial"/>
          <w:sz w:val="24"/>
          <w:szCs w:val="24"/>
        </w:rPr>
        <w:t>r</w:t>
      </w:r>
      <w:r w:rsidR="006E6293">
        <w:rPr>
          <w:rFonts w:ascii="Arial" w:hAnsi="Arial" w:cs="Arial"/>
          <w:sz w:val="24"/>
          <w:szCs w:val="24"/>
        </w:rPr>
        <w:t>/pollypigs</w:t>
      </w:r>
      <w:r w:rsidRPr="00A03F61">
        <w:rPr>
          <w:rFonts w:ascii="Arial" w:hAnsi="Arial" w:cs="Arial"/>
          <w:sz w:val="24"/>
          <w:szCs w:val="24"/>
        </w:rPr>
        <w:t xml:space="preserve"> observando los dispositivos de señalización de paso de este (en línea y en ingreso a barril).  </w:t>
      </w:r>
    </w:p>
    <w:p w14:paraId="28DEFBD6" w14:textId="16C8E5E9" w:rsidR="00E8033E" w:rsidRDefault="00842685" w:rsidP="00295D3A">
      <w:pPr>
        <w:pStyle w:val="Prrafodelista"/>
        <w:numPr>
          <w:ilvl w:val="0"/>
          <w:numId w:val="14"/>
        </w:numPr>
        <w:tabs>
          <w:tab w:val="left" w:pos="426"/>
          <w:tab w:val="left" w:pos="567"/>
        </w:tabs>
      </w:pPr>
      <w:r w:rsidRPr="00A03F61">
        <w:rPr>
          <w:rFonts w:ascii="Arial" w:hAnsi="Arial" w:cs="Arial"/>
          <w:sz w:val="24"/>
          <w:szCs w:val="24"/>
        </w:rPr>
        <w:t xml:space="preserve">Una vez verificada la llegada del </w:t>
      </w:r>
      <w:r w:rsidR="00E42D72" w:rsidRPr="00A03F61">
        <w:rPr>
          <w:rFonts w:ascii="Arial" w:hAnsi="Arial" w:cs="Arial"/>
          <w:sz w:val="24"/>
          <w:szCs w:val="24"/>
        </w:rPr>
        <w:t>scrappe</w:t>
      </w:r>
      <w:r w:rsidR="00E42D72">
        <w:rPr>
          <w:rFonts w:ascii="Arial" w:hAnsi="Arial" w:cs="Arial"/>
          <w:sz w:val="24"/>
          <w:szCs w:val="24"/>
        </w:rPr>
        <w:t>r</w:t>
      </w:r>
      <w:r w:rsidR="006E6293">
        <w:rPr>
          <w:rFonts w:ascii="Arial" w:hAnsi="Arial" w:cs="Arial"/>
          <w:sz w:val="24"/>
          <w:szCs w:val="24"/>
        </w:rPr>
        <w:t>/pollypigs,</w:t>
      </w:r>
      <w:r w:rsidRPr="00A03F61">
        <w:rPr>
          <w:rFonts w:ascii="Arial" w:hAnsi="Arial" w:cs="Arial"/>
          <w:sz w:val="24"/>
          <w:szCs w:val="24"/>
        </w:rPr>
        <w:t xml:space="preserve"> </w:t>
      </w:r>
      <w:r w:rsidR="006C0A42" w:rsidRPr="00A03F61">
        <w:rPr>
          <w:rFonts w:ascii="Arial" w:hAnsi="Arial" w:cs="Arial"/>
          <w:sz w:val="24"/>
          <w:szCs w:val="24"/>
        </w:rPr>
        <w:t>personal de planta procederá con la alineación de la receptora.</w:t>
      </w:r>
    </w:p>
    <w:p w14:paraId="76F8A683" w14:textId="06C04989" w:rsidR="00842685" w:rsidRPr="00A03F61" w:rsidRDefault="006C0A42" w:rsidP="00295D3A">
      <w:pPr>
        <w:pStyle w:val="Prrafodelista"/>
        <w:numPr>
          <w:ilvl w:val="0"/>
          <w:numId w:val="14"/>
        </w:numPr>
        <w:tabs>
          <w:tab w:val="left" w:pos="426"/>
          <w:tab w:val="left" w:pos="567"/>
        </w:tabs>
        <w:spacing w:after="15" w:line="360" w:lineRule="auto"/>
        <w:rPr>
          <w:rFonts w:ascii="Arial" w:hAnsi="Arial" w:cs="Arial"/>
          <w:sz w:val="24"/>
          <w:szCs w:val="24"/>
        </w:rPr>
      </w:pPr>
      <w:r w:rsidRPr="00A03F61">
        <w:rPr>
          <w:rFonts w:ascii="Arial" w:hAnsi="Arial" w:cs="Arial"/>
          <w:sz w:val="24"/>
          <w:szCs w:val="24"/>
        </w:rPr>
        <w:t xml:space="preserve">Si el personal de la planta se encuentra realizando otras maniobras, con permiso de sala de control, personal de GOS realizara la apertura de válvula de 6”, con el fin de evitar que se incremente la presión aguas </w:t>
      </w:r>
      <w:r w:rsidR="00523158" w:rsidRPr="00A03F61">
        <w:rPr>
          <w:rFonts w:ascii="Arial" w:hAnsi="Arial" w:cs="Arial"/>
          <w:sz w:val="24"/>
          <w:szCs w:val="24"/>
        </w:rPr>
        <w:t>arriba</w:t>
      </w:r>
      <w:r w:rsidRPr="00A03F61">
        <w:rPr>
          <w:rFonts w:ascii="Arial" w:hAnsi="Arial" w:cs="Arial"/>
          <w:sz w:val="24"/>
          <w:szCs w:val="24"/>
        </w:rPr>
        <w:t xml:space="preserve"> de la receptora y también evitando que se incruste el </w:t>
      </w:r>
      <w:r w:rsidR="00E42D72">
        <w:rPr>
          <w:rFonts w:ascii="Arial" w:hAnsi="Arial" w:cs="Arial"/>
          <w:sz w:val="24"/>
          <w:szCs w:val="24"/>
        </w:rPr>
        <w:t>s</w:t>
      </w:r>
      <w:r w:rsidR="00E42D72" w:rsidRPr="00A03F61">
        <w:rPr>
          <w:rFonts w:ascii="Arial" w:hAnsi="Arial" w:cs="Arial"/>
          <w:sz w:val="24"/>
          <w:szCs w:val="24"/>
        </w:rPr>
        <w:t>crappe</w:t>
      </w:r>
      <w:r w:rsidR="00E42D72">
        <w:rPr>
          <w:rFonts w:ascii="Arial" w:hAnsi="Arial" w:cs="Arial"/>
          <w:sz w:val="24"/>
          <w:szCs w:val="24"/>
        </w:rPr>
        <w:t>r</w:t>
      </w:r>
      <w:r w:rsidR="006E6293">
        <w:rPr>
          <w:rFonts w:ascii="Arial" w:hAnsi="Arial" w:cs="Arial"/>
          <w:sz w:val="24"/>
          <w:szCs w:val="24"/>
        </w:rPr>
        <w:t>/pollypigs</w:t>
      </w:r>
      <w:r w:rsidRPr="00A03F61">
        <w:rPr>
          <w:rFonts w:ascii="Arial" w:hAnsi="Arial" w:cs="Arial"/>
          <w:sz w:val="24"/>
          <w:szCs w:val="24"/>
        </w:rPr>
        <w:t xml:space="preserve"> en el </w:t>
      </w:r>
      <w:r w:rsidR="00E42D72" w:rsidRPr="00A03F61">
        <w:rPr>
          <w:rFonts w:ascii="Arial" w:hAnsi="Arial" w:cs="Arial"/>
          <w:sz w:val="24"/>
          <w:szCs w:val="24"/>
        </w:rPr>
        <w:t>By</w:t>
      </w:r>
      <w:r w:rsidR="00E42D72">
        <w:rPr>
          <w:rFonts w:ascii="Arial" w:hAnsi="Arial" w:cs="Arial"/>
          <w:sz w:val="24"/>
          <w:szCs w:val="24"/>
        </w:rPr>
        <w:t xml:space="preserve"> </w:t>
      </w:r>
      <w:r w:rsidRPr="00A03F61">
        <w:rPr>
          <w:rFonts w:ascii="Arial" w:hAnsi="Arial" w:cs="Arial"/>
          <w:sz w:val="24"/>
          <w:szCs w:val="24"/>
        </w:rPr>
        <w:t>pass.</w:t>
      </w:r>
    </w:p>
    <w:p w14:paraId="69DCF8DF" w14:textId="2ACDF5FD" w:rsidR="006C0A42" w:rsidRPr="00A03F61" w:rsidRDefault="006C0A42" w:rsidP="00295D3A">
      <w:pPr>
        <w:pStyle w:val="Prrafodelista"/>
        <w:numPr>
          <w:ilvl w:val="0"/>
          <w:numId w:val="14"/>
        </w:numPr>
        <w:tabs>
          <w:tab w:val="left" w:pos="426"/>
          <w:tab w:val="left" w:pos="567"/>
        </w:tabs>
        <w:spacing w:after="15" w:line="360" w:lineRule="auto"/>
        <w:rPr>
          <w:rFonts w:ascii="Arial" w:hAnsi="Arial" w:cs="Arial"/>
          <w:sz w:val="24"/>
          <w:szCs w:val="24"/>
        </w:rPr>
      </w:pPr>
      <w:r w:rsidRPr="00A03F61">
        <w:rPr>
          <w:rFonts w:ascii="Arial" w:hAnsi="Arial" w:cs="Arial"/>
          <w:sz w:val="24"/>
          <w:szCs w:val="24"/>
        </w:rPr>
        <w:t>Una vez desviad</w:t>
      </w:r>
      <w:r w:rsidR="006E6293">
        <w:rPr>
          <w:rFonts w:ascii="Arial" w:hAnsi="Arial" w:cs="Arial"/>
          <w:sz w:val="24"/>
          <w:szCs w:val="24"/>
        </w:rPr>
        <w:t>a</w:t>
      </w:r>
      <w:r w:rsidRPr="00A03F61">
        <w:rPr>
          <w:rFonts w:ascii="Arial" w:hAnsi="Arial" w:cs="Arial"/>
          <w:sz w:val="24"/>
          <w:szCs w:val="24"/>
        </w:rPr>
        <w:t xml:space="preserve"> la presión de la receptora, </w:t>
      </w:r>
      <w:r w:rsidR="008A4A28">
        <w:rPr>
          <w:rFonts w:ascii="Arial" w:hAnsi="Arial" w:cs="Arial"/>
          <w:sz w:val="24"/>
          <w:szCs w:val="24"/>
        </w:rPr>
        <w:t>estará</w:t>
      </w:r>
      <w:r w:rsidRPr="00A03F61">
        <w:rPr>
          <w:rFonts w:ascii="Arial" w:hAnsi="Arial" w:cs="Arial"/>
          <w:sz w:val="24"/>
          <w:szCs w:val="24"/>
        </w:rPr>
        <w:t xml:space="preserve"> en condiciones de comenzar con la apertura de la misma.</w:t>
      </w:r>
    </w:p>
    <w:p w14:paraId="3C18DC50" w14:textId="10E5D135" w:rsidR="002C6A38" w:rsidRPr="00A03F61" w:rsidRDefault="00842685" w:rsidP="00295D3A">
      <w:pPr>
        <w:pStyle w:val="Prrafodelista"/>
        <w:numPr>
          <w:ilvl w:val="0"/>
          <w:numId w:val="14"/>
        </w:numPr>
        <w:tabs>
          <w:tab w:val="left" w:pos="426"/>
          <w:tab w:val="left" w:pos="567"/>
        </w:tabs>
        <w:spacing w:after="38" w:line="360" w:lineRule="auto"/>
        <w:rPr>
          <w:rFonts w:ascii="Arial" w:hAnsi="Arial" w:cs="Arial"/>
          <w:sz w:val="24"/>
          <w:szCs w:val="24"/>
        </w:rPr>
      </w:pPr>
      <w:r w:rsidRPr="00A03F61">
        <w:rPr>
          <w:rFonts w:ascii="Arial" w:hAnsi="Arial" w:cs="Arial"/>
          <w:sz w:val="24"/>
          <w:szCs w:val="24"/>
        </w:rPr>
        <w:t>Verificar que la presión en Línea y Barri</w:t>
      </w:r>
      <w:r w:rsidR="002C6A38" w:rsidRPr="00A03F61">
        <w:rPr>
          <w:rFonts w:ascii="Arial" w:hAnsi="Arial" w:cs="Arial"/>
          <w:sz w:val="24"/>
          <w:szCs w:val="24"/>
        </w:rPr>
        <w:t xml:space="preserve">l </w:t>
      </w:r>
      <w:r w:rsidR="006E6293">
        <w:rPr>
          <w:rFonts w:ascii="Arial" w:hAnsi="Arial" w:cs="Arial"/>
          <w:sz w:val="24"/>
          <w:szCs w:val="24"/>
        </w:rPr>
        <w:t>figuren en 0 kg/cm2 en</w:t>
      </w:r>
      <w:r w:rsidR="002C6A38" w:rsidRPr="00A03F61">
        <w:rPr>
          <w:rFonts w:ascii="Arial" w:hAnsi="Arial" w:cs="Arial"/>
          <w:sz w:val="24"/>
          <w:szCs w:val="24"/>
        </w:rPr>
        <w:t xml:space="preserve"> manómetro.</w:t>
      </w:r>
    </w:p>
    <w:p w14:paraId="20C8B21F" w14:textId="648CF8C3" w:rsidR="00842685" w:rsidRPr="00A03F61" w:rsidRDefault="00E8532C" w:rsidP="00295D3A">
      <w:pPr>
        <w:pStyle w:val="Prrafodelista"/>
        <w:numPr>
          <w:ilvl w:val="0"/>
          <w:numId w:val="14"/>
        </w:numPr>
        <w:tabs>
          <w:tab w:val="left" w:pos="426"/>
          <w:tab w:val="left" w:pos="567"/>
        </w:tabs>
        <w:spacing w:after="38" w:line="360" w:lineRule="auto"/>
        <w:rPr>
          <w:rFonts w:ascii="Arial" w:hAnsi="Arial" w:cs="Arial"/>
          <w:sz w:val="24"/>
          <w:szCs w:val="24"/>
        </w:rPr>
      </w:pPr>
      <w:r w:rsidRPr="00A03F61">
        <w:rPr>
          <w:rFonts w:ascii="Arial" w:hAnsi="Arial" w:cs="Arial"/>
          <w:color w:val="000000" w:themeColor="text1"/>
          <w:sz w:val="24"/>
          <w:szCs w:val="24"/>
        </w:rPr>
        <w:t xml:space="preserve">Una vez </w:t>
      </w:r>
      <w:r w:rsidRPr="00A03F61">
        <w:rPr>
          <w:rFonts w:ascii="Arial" w:hAnsi="Arial" w:cs="Arial"/>
          <w:sz w:val="24"/>
          <w:szCs w:val="24"/>
        </w:rPr>
        <w:t>c</w:t>
      </w:r>
      <w:r w:rsidR="00842685" w:rsidRPr="00A03F61">
        <w:rPr>
          <w:rFonts w:ascii="Arial" w:hAnsi="Arial" w:cs="Arial"/>
          <w:sz w:val="24"/>
          <w:szCs w:val="24"/>
        </w:rPr>
        <w:t>umplido lo anterior,</w:t>
      </w:r>
      <w:r w:rsidR="00E8033E" w:rsidRPr="00A03F61">
        <w:rPr>
          <w:rFonts w:ascii="Arial" w:hAnsi="Arial" w:cs="Arial"/>
          <w:sz w:val="24"/>
          <w:szCs w:val="24"/>
        </w:rPr>
        <w:t xml:space="preserve"> </w:t>
      </w:r>
      <w:r w:rsidR="00842685" w:rsidRPr="00A03F61">
        <w:rPr>
          <w:rFonts w:ascii="Arial" w:hAnsi="Arial" w:cs="Arial"/>
          <w:sz w:val="24"/>
          <w:szCs w:val="24"/>
        </w:rPr>
        <w:t xml:space="preserve">abrir válvula de Sistema.  </w:t>
      </w:r>
    </w:p>
    <w:p w14:paraId="4E66068F" w14:textId="03274757" w:rsidR="00842685" w:rsidRPr="00A03F61" w:rsidRDefault="00842685" w:rsidP="00295D3A">
      <w:pPr>
        <w:pStyle w:val="Prrafodelista"/>
        <w:numPr>
          <w:ilvl w:val="0"/>
          <w:numId w:val="14"/>
        </w:numPr>
        <w:tabs>
          <w:tab w:val="left" w:pos="426"/>
          <w:tab w:val="left" w:pos="567"/>
        </w:tabs>
        <w:spacing w:line="360" w:lineRule="auto"/>
        <w:rPr>
          <w:rFonts w:ascii="Arial" w:hAnsi="Arial" w:cs="Arial"/>
          <w:sz w:val="24"/>
          <w:szCs w:val="24"/>
        </w:rPr>
      </w:pPr>
      <w:r w:rsidRPr="00A03F61">
        <w:rPr>
          <w:rFonts w:ascii="Arial" w:hAnsi="Arial" w:cs="Arial"/>
          <w:sz w:val="24"/>
          <w:szCs w:val="24"/>
        </w:rPr>
        <w:t xml:space="preserve">Cerrar válvula de Ingreso a Receptora.  </w:t>
      </w:r>
    </w:p>
    <w:p w14:paraId="63EEA648" w14:textId="4691B775" w:rsidR="006E6293" w:rsidRPr="00A03F61" w:rsidRDefault="00842685" w:rsidP="00295D3A">
      <w:pPr>
        <w:pStyle w:val="Prrafodelista"/>
        <w:numPr>
          <w:ilvl w:val="0"/>
          <w:numId w:val="14"/>
        </w:numPr>
        <w:tabs>
          <w:tab w:val="left" w:pos="426"/>
          <w:tab w:val="left" w:pos="567"/>
        </w:tabs>
        <w:spacing w:line="360" w:lineRule="auto"/>
        <w:rPr>
          <w:rFonts w:ascii="Arial" w:hAnsi="Arial" w:cs="Arial"/>
          <w:sz w:val="24"/>
          <w:szCs w:val="24"/>
        </w:rPr>
      </w:pPr>
      <w:r w:rsidRPr="00A03F61">
        <w:rPr>
          <w:rFonts w:ascii="Arial" w:hAnsi="Arial" w:cs="Arial"/>
          <w:sz w:val="24"/>
          <w:szCs w:val="24"/>
        </w:rPr>
        <w:t xml:space="preserve">Cerrar la válvula de Salida. </w:t>
      </w:r>
    </w:p>
    <w:p w14:paraId="1A910801" w14:textId="5F37CC68" w:rsidR="006E6293" w:rsidRPr="00A03F61" w:rsidRDefault="00842685" w:rsidP="00295D3A">
      <w:pPr>
        <w:pStyle w:val="Prrafodelista"/>
        <w:numPr>
          <w:ilvl w:val="0"/>
          <w:numId w:val="14"/>
        </w:numPr>
        <w:tabs>
          <w:tab w:val="left" w:pos="426"/>
          <w:tab w:val="left" w:pos="567"/>
        </w:tabs>
        <w:spacing w:line="360" w:lineRule="auto"/>
        <w:rPr>
          <w:rFonts w:ascii="Arial" w:hAnsi="Arial" w:cs="Arial"/>
          <w:color w:val="000000" w:themeColor="text1"/>
          <w:sz w:val="24"/>
          <w:szCs w:val="24"/>
        </w:rPr>
      </w:pPr>
      <w:r w:rsidRPr="006E6293">
        <w:rPr>
          <w:rFonts w:ascii="Arial" w:hAnsi="Arial" w:cs="Arial"/>
          <w:sz w:val="24"/>
          <w:szCs w:val="24"/>
        </w:rPr>
        <w:t>Despresurizar Receptora a travé</w:t>
      </w:r>
      <w:r w:rsidR="00F71A51" w:rsidRPr="006E6293">
        <w:rPr>
          <w:rFonts w:ascii="Arial" w:hAnsi="Arial" w:cs="Arial"/>
          <w:sz w:val="24"/>
          <w:szCs w:val="24"/>
        </w:rPr>
        <w:t xml:space="preserve">s de las válvulas </w:t>
      </w:r>
      <w:r w:rsidR="00481C83" w:rsidRPr="00A03F61">
        <w:rPr>
          <w:rFonts w:ascii="Arial" w:hAnsi="Arial" w:cs="Arial"/>
          <w:sz w:val="24"/>
          <w:szCs w:val="24"/>
        </w:rPr>
        <w:t>de purga y venteo.</w:t>
      </w:r>
    </w:p>
    <w:p w14:paraId="5649EBA2" w14:textId="778F3AA6" w:rsidR="002C6A38" w:rsidRPr="00A03F61" w:rsidRDefault="002C6A38" w:rsidP="00295D3A">
      <w:pPr>
        <w:pStyle w:val="Prrafodelista"/>
        <w:numPr>
          <w:ilvl w:val="0"/>
          <w:numId w:val="14"/>
        </w:numPr>
        <w:tabs>
          <w:tab w:val="left" w:pos="426"/>
          <w:tab w:val="left" w:pos="567"/>
        </w:tabs>
        <w:spacing w:line="360" w:lineRule="auto"/>
      </w:pPr>
      <w:r w:rsidRPr="00A03F61">
        <w:rPr>
          <w:rFonts w:ascii="Arial" w:hAnsi="Arial" w:cs="Arial"/>
          <w:color w:val="000000" w:themeColor="text1"/>
          <w:sz w:val="24"/>
          <w:szCs w:val="24"/>
        </w:rPr>
        <w:t xml:space="preserve">Verificar si la presión en el manómetro de línea de ingreso a trampa y en el barril están en Cero. </w:t>
      </w:r>
      <w:r w:rsidRPr="006E6293">
        <w:rPr>
          <w:rFonts w:ascii="Arial" w:hAnsi="Arial" w:cs="Arial"/>
          <w:sz w:val="24"/>
          <w:szCs w:val="24"/>
        </w:rPr>
        <w:t>Si el de línea de ingreso marca presión</w:t>
      </w:r>
      <w:r w:rsidR="006E6293">
        <w:rPr>
          <w:rFonts w:ascii="Arial" w:hAnsi="Arial" w:cs="Arial"/>
          <w:sz w:val="24"/>
          <w:szCs w:val="24"/>
        </w:rPr>
        <w:t xml:space="preserve"> aun</w:t>
      </w:r>
      <w:r w:rsidRPr="006E6293">
        <w:rPr>
          <w:rFonts w:ascii="Arial" w:hAnsi="Arial" w:cs="Arial"/>
          <w:sz w:val="24"/>
          <w:szCs w:val="24"/>
        </w:rPr>
        <w:t xml:space="preserve">, el </w:t>
      </w:r>
      <w:r w:rsidR="00E42D72" w:rsidRPr="00A03F61">
        <w:rPr>
          <w:rFonts w:ascii="Arial" w:hAnsi="Arial" w:cs="Arial"/>
          <w:sz w:val="24"/>
          <w:szCs w:val="24"/>
        </w:rPr>
        <w:t>s</w:t>
      </w:r>
      <w:r w:rsidR="00E42D72" w:rsidRPr="006E6293">
        <w:rPr>
          <w:rFonts w:ascii="Arial" w:hAnsi="Arial" w:cs="Arial"/>
          <w:sz w:val="24"/>
          <w:szCs w:val="24"/>
        </w:rPr>
        <w:t>crappe</w:t>
      </w:r>
      <w:r w:rsidR="00E42D72" w:rsidRPr="00A03F61">
        <w:rPr>
          <w:rFonts w:ascii="Arial" w:hAnsi="Arial" w:cs="Arial"/>
          <w:sz w:val="24"/>
          <w:szCs w:val="24"/>
        </w:rPr>
        <w:t>r</w:t>
      </w:r>
      <w:r w:rsidR="00481C83" w:rsidRPr="00A03F61">
        <w:rPr>
          <w:rFonts w:ascii="Arial" w:hAnsi="Arial" w:cs="Arial"/>
          <w:sz w:val="24"/>
          <w:szCs w:val="24"/>
        </w:rPr>
        <w:t xml:space="preserve"> /pollypigs </w:t>
      </w:r>
      <w:r w:rsidRPr="006E6293">
        <w:rPr>
          <w:rFonts w:ascii="Arial" w:hAnsi="Arial" w:cs="Arial"/>
          <w:sz w:val="24"/>
          <w:szCs w:val="24"/>
        </w:rPr>
        <w:t xml:space="preserve">puede estar atascado poco antes del ingreso al barril. De ser así, cerrar válvulas de Despresurización </w:t>
      </w:r>
      <w:r w:rsidR="006E6293">
        <w:rPr>
          <w:rFonts w:ascii="Arial" w:hAnsi="Arial" w:cs="Arial"/>
          <w:sz w:val="24"/>
          <w:szCs w:val="24"/>
        </w:rPr>
        <w:t xml:space="preserve">y </w:t>
      </w:r>
      <w:r w:rsidRPr="006E6293">
        <w:rPr>
          <w:rFonts w:ascii="Arial" w:hAnsi="Arial" w:cs="Arial"/>
          <w:sz w:val="24"/>
          <w:szCs w:val="24"/>
        </w:rPr>
        <w:t xml:space="preserve">comenzar nuevamente la secuencia desde el punto </w:t>
      </w:r>
      <w:r w:rsidR="006E6293">
        <w:rPr>
          <w:rFonts w:ascii="Arial" w:hAnsi="Arial" w:cs="Arial"/>
          <w:sz w:val="24"/>
          <w:szCs w:val="24"/>
        </w:rPr>
        <w:t xml:space="preserve">9 </w:t>
      </w:r>
      <w:r w:rsidRPr="006E6293">
        <w:rPr>
          <w:rFonts w:ascii="Arial" w:hAnsi="Arial" w:cs="Arial"/>
          <w:sz w:val="24"/>
          <w:szCs w:val="24"/>
        </w:rPr>
        <w:t>de esta sección.</w:t>
      </w:r>
      <w:r w:rsidRPr="00A03F61">
        <w:t xml:space="preserve">  </w:t>
      </w:r>
    </w:p>
    <w:p w14:paraId="6CE17DD1" w14:textId="5B573DD6" w:rsidR="002C6A38" w:rsidRPr="00A03F61" w:rsidRDefault="002C6A38" w:rsidP="00295D3A">
      <w:pPr>
        <w:pStyle w:val="Prrafodelista"/>
        <w:numPr>
          <w:ilvl w:val="0"/>
          <w:numId w:val="14"/>
        </w:numPr>
        <w:tabs>
          <w:tab w:val="left" w:pos="426"/>
          <w:tab w:val="left" w:pos="567"/>
        </w:tabs>
        <w:spacing w:after="24" w:line="360" w:lineRule="auto"/>
        <w:rPr>
          <w:rFonts w:ascii="Arial" w:hAnsi="Arial" w:cs="Arial"/>
          <w:sz w:val="24"/>
          <w:szCs w:val="24"/>
        </w:rPr>
      </w:pPr>
      <w:r w:rsidRPr="00A03F61">
        <w:rPr>
          <w:rFonts w:ascii="Arial" w:hAnsi="Arial" w:cs="Arial"/>
          <w:sz w:val="24"/>
          <w:szCs w:val="24"/>
        </w:rPr>
        <w:t xml:space="preserve">Si al despresurizar por el barril solamente, ambos manómetros (línea de ingreso a trampa, y barril) marcan Cero, completar/confirmar el venteo con las válvulas de despresurización en la línea de entrada.  </w:t>
      </w:r>
    </w:p>
    <w:p w14:paraId="21A49E35" w14:textId="193C4A53" w:rsidR="002C6A38" w:rsidRPr="00A03F61" w:rsidRDefault="002C6A38" w:rsidP="00295D3A">
      <w:pPr>
        <w:pStyle w:val="Prrafodelista"/>
        <w:numPr>
          <w:ilvl w:val="0"/>
          <w:numId w:val="14"/>
        </w:numPr>
        <w:tabs>
          <w:tab w:val="left" w:pos="426"/>
          <w:tab w:val="left" w:pos="567"/>
        </w:tabs>
        <w:spacing w:after="7" w:line="360" w:lineRule="auto"/>
        <w:rPr>
          <w:rFonts w:ascii="Arial" w:hAnsi="Arial" w:cs="Arial"/>
          <w:sz w:val="24"/>
          <w:szCs w:val="24"/>
        </w:rPr>
      </w:pPr>
      <w:r w:rsidRPr="00A03F61">
        <w:rPr>
          <w:rFonts w:ascii="Arial" w:hAnsi="Arial" w:cs="Arial"/>
          <w:sz w:val="24"/>
          <w:szCs w:val="24"/>
        </w:rPr>
        <w:lastRenderedPageBreak/>
        <w:t xml:space="preserve">Purgar trampa receptora a través de las válvulas en la parte inferior del barril y en la línea de entrada.  </w:t>
      </w:r>
    </w:p>
    <w:p w14:paraId="435624A8" w14:textId="7CF4A37B" w:rsidR="002C6A38" w:rsidRPr="00A03F61" w:rsidRDefault="002C6A38" w:rsidP="00295D3A">
      <w:pPr>
        <w:pStyle w:val="Prrafodelista"/>
        <w:numPr>
          <w:ilvl w:val="0"/>
          <w:numId w:val="14"/>
        </w:numPr>
        <w:tabs>
          <w:tab w:val="left" w:pos="426"/>
          <w:tab w:val="left" w:pos="567"/>
        </w:tabs>
        <w:spacing w:after="8" w:line="360" w:lineRule="auto"/>
        <w:rPr>
          <w:rFonts w:ascii="Arial" w:hAnsi="Arial" w:cs="Arial"/>
          <w:sz w:val="24"/>
          <w:szCs w:val="24"/>
        </w:rPr>
      </w:pPr>
      <w:r w:rsidRPr="00A03F61">
        <w:rPr>
          <w:rFonts w:ascii="Arial" w:hAnsi="Arial" w:cs="Arial"/>
          <w:sz w:val="24"/>
          <w:szCs w:val="24"/>
        </w:rPr>
        <w:t xml:space="preserve">Abrir la tapa y retirar el </w:t>
      </w:r>
      <w:r w:rsidR="006E6293">
        <w:rPr>
          <w:rFonts w:ascii="Arial" w:hAnsi="Arial" w:cs="Arial"/>
          <w:sz w:val="24"/>
          <w:szCs w:val="24"/>
        </w:rPr>
        <w:t>s</w:t>
      </w:r>
      <w:r w:rsidRPr="00A03F61">
        <w:rPr>
          <w:rFonts w:ascii="Arial" w:hAnsi="Arial" w:cs="Arial"/>
          <w:sz w:val="24"/>
          <w:szCs w:val="24"/>
        </w:rPr>
        <w:t>craper</w:t>
      </w:r>
      <w:r w:rsidR="006E6293">
        <w:rPr>
          <w:rFonts w:ascii="Arial" w:hAnsi="Arial" w:cs="Arial"/>
          <w:sz w:val="24"/>
          <w:szCs w:val="24"/>
        </w:rPr>
        <w:t>/pollypigs</w:t>
      </w:r>
      <w:r w:rsidRPr="00A03F61">
        <w:rPr>
          <w:rFonts w:ascii="Arial" w:hAnsi="Arial" w:cs="Arial"/>
          <w:sz w:val="24"/>
          <w:szCs w:val="24"/>
        </w:rPr>
        <w:t xml:space="preserve"> con los elementos necesarios. De haber parafina, auxiliarse con el Chupa ó Vactor</w:t>
      </w:r>
      <w:r w:rsidR="006A53C3">
        <w:rPr>
          <w:rFonts w:ascii="Arial" w:hAnsi="Arial" w:cs="Arial"/>
          <w:sz w:val="24"/>
          <w:szCs w:val="24"/>
        </w:rPr>
        <w:t>.</w:t>
      </w:r>
    </w:p>
    <w:p w14:paraId="5AC90CDB" w14:textId="3C247491" w:rsidR="002C6A38" w:rsidRPr="00A03F61" w:rsidRDefault="002C6A38" w:rsidP="00295D3A">
      <w:pPr>
        <w:pStyle w:val="Prrafodelista"/>
        <w:numPr>
          <w:ilvl w:val="0"/>
          <w:numId w:val="14"/>
        </w:numPr>
        <w:tabs>
          <w:tab w:val="left" w:pos="426"/>
          <w:tab w:val="left" w:pos="567"/>
        </w:tabs>
        <w:spacing w:after="8" w:line="360" w:lineRule="auto"/>
        <w:rPr>
          <w:rFonts w:ascii="Arial" w:hAnsi="Arial" w:cs="Arial"/>
          <w:sz w:val="24"/>
          <w:szCs w:val="24"/>
        </w:rPr>
      </w:pPr>
      <w:r w:rsidRPr="00A03F61">
        <w:rPr>
          <w:rFonts w:ascii="Arial" w:hAnsi="Arial" w:cs="Arial"/>
          <w:sz w:val="24"/>
          <w:szCs w:val="24"/>
        </w:rPr>
        <w:t xml:space="preserve">En caso de constatar restos de </w:t>
      </w:r>
      <w:r w:rsidR="00F71A51" w:rsidRPr="00A03F61">
        <w:rPr>
          <w:rFonts w:ascii="Arial" w:hAnsi="Arial" w:cs="Arial"/>
          <w:sz w:val="24"/>
          <w:szCs w:val="24"/>
        </w:rPr>
        <w:t>sólidos</w:t>
      </w:r>
      <w:r w:rsidRPr="00A03F61">
        <w:rPr>
          <w:rFonts w:ascii="Arial" w:hAnsi="Arial" w:cs="Arial"/>
          <w:sz w:val="24"/>
          <w:szCs w:val="24"/>
        </w:rPr>
        <w:t>, tomar muestras para su análisis.</w:t>
      </w:r>
    </w:p>
    <w:p w14:paraId="6DFF26DD" w14:textId="70DE052E" w:rsidR="00E804DA" w:rsidRPr="00A03F61" w:rsidRDefault="00E804DA" w:rsidP="00295D3A">
      <w:pPr>
        <w:pStyle w:val="Prrafodelista"/>
        <w:numPr>
          <w:ilvl w:val="0"/>
          <w:numId w:val="14"/>
        </w:numPr>
        <w:tabs>
          <w:tab w:val="left" w:pos="426"/>
          <w:tab w:val="left" w:pos="567"/>
        </w:tabs>
        <w:spacing w:after="8" w:line="360" w:lineRule="auto"/>
        <w:rPr>
          <w:rFonts w:ascii="Arial" w:hAnsi="Arial" w:cs="Arial"/>
          <w:color w:val="000000" w:themeColor="text1"/>
          <w:sz w:val="24"/>
          <w:szCs w:val="24"/>
        </w:rPr>
      </w:pPr>
      <w:r w:rsidRPr="00A03F61">
        <w:rPr>
          <w:rFonts w:ascii="Arial" w:hAnsi="Arial" w:cs="Arial"/>
          <w:color w:val="000000" w:themeColor="text1"/>
          <w:sz w:val="24"/>
          <w:szCs w:val="24"/>
        </w:rPr>
        <w:t>Luego de la apertura para re</w:t>
      </w:r>
      <w:r w:rsidR="00970119">
        <w:rPr>
          <w:rFonts w:ascii="Arial" w:hAnsi="Arial" w:cs="Arial"/>
          <w:color w:val="000000" w:themeColor="text1"/>
          <w:sz w:val="24"/>
          <w:szCs w:val="24"/>
        </w:rPr>
        <w:t>tirar</w:t>
      </w:r>
      <w:r w:rsidRPr="00A03F61">
        <w:rPr>
          <w:rFonts w:ascii="Arial" w:hAnsi="Arial" w:cs="Arial"/>
          <w:color w:val="000000" w:themeColor="text1"/>
          <w:sz w:val="24"/>
          <w:szCs w:val="24"/>
        </w:rPr>
        <w:t xml:space="preserve"> el </w:t>
      </w:r>
      <w:r w:rsidR="00571028">
        <w:rPr>
          <w:rFonts w:ascii="Arial" w:hAnsi="Arial" w:cs="Arial"/>
          <w:color w:val="000000" w:themeColor="text1"/>
          <w:sz w:val="24"/>
          <w:szCs w:val="24"/>
        </w:rPr>
        <w:t>s</w:t>
      </w:r>
      <w:r w:rsidRPr="00A03F61">
        <w:rPr>
          <w:rFonts w:ascii="Arial" w:hAnsi="Arial" w:cs="Arial"/>
          <w:color w:val="000000" w:themeColor="text1"/>
          <w:sz w:val="24"/>
          <w:szCs w:val="24"/>
        </w:rPr>
        <w:t>craper</w:t>
      </w:r>
      <w:r w:rsidR="00571028">
        <w:rPr>
          <w:rFonts w:ascii="Arial" w:hAnsi="Arial" w:cs="Arial"/>
          <w:color w:val="000000" w:themeColor="text1"/>
          <w:sz w:val="24"/>
          <w:szCs w:val="24"/>
        </w:rPr>
        <w:t>/pollypigs</w:t>
      </w:r>
      <w:r w:rsidRPr="00A03F61">
        <w:rPr>
          <w:rFonts w:ascii="Arial" w:hAnsi="Arial" w:cs="Arial"/>
          <w:color w:val="000000" w:themeColor="text1"/>
          <w:sz w:val="24"/>
          <w:szCs w:val="24"/>
        </w:rPr>
        <w:t>, verificar la existencia de productos de corrosión libres</w:t>
      </w:r>
      <w:r w:rsidR="00571028">
        <w:rPr>
          <w:rFonts w:ascii="Arial" w:hAnsi="Arial" w:cs="Arial"/>
          <w:color w:val="000000" w:themeColor="text1"/>
          <w:sz w:val="24"/>
          <w:szCs w:val="24"/>
        </w:rPr>
        <w:t>,</w:t>
      </w:r>
      <w:r w:rsidRPr="00A03F61">
        <w:rPr>
          <w:rFonts w:ascii="Arial" w:hAnsi="Arial" w:cs="Arial"/>
          <w:color w:val="000000" w:themeColor="text1"/>
          <w:sz w:val="24"/>
          <w:szCs w:val="24"/>
        </w:rPr>
        <w:t xml:space="preserve"> mezclados con parafina o el hidrocarburo líquido. </w:t>
      </w:r>
    </w:p>
    <w:p w14:paraId="7082EF68" w14:textId="483C12A6" w:rsidR="002C6A38" w:rsidRPr="00A03F61" w:rsidRDefault="002C6A38" w:rsidP="00295D3A">
      <w:pPr>
        <w:pStyle w:val="Prrafodelista"/>
        <w:numPr>
          <w:ilvl w:val="0"/>
          <w:numId w:val="14"/>
        </w:numPr>
        <w:tabs>
          <w:tab w:val="left" w:pos="426"/>
          <w:tab w:val="left" w:pos="567"/>
        </w:tabs>
        <w:spacing w:after="8" w:line="360" w:lineRule="auto"/>
        <w:rPr>
          <w:rFonts w:ascii="Arial" w:hAnsi="Arial" w:cs="Arial"/>
          <w:sz w:val="24"/>
          <w:szCs w:val="24"/>
        </w:rPr>
      </w:pPr>
      <w:r w:rsidRPr="00A03F61">
        <w:rPr>
          <w:rFonts w:ascii="Arial" w:hAnsi="Arial" w:cs="Arial"/>
          <w:sz w:val="24"/>
          <w:szCs w:val="24"/>
        </w:rPr>
        <w:t>Cerrar la tapa y dejarla en condiciones seguras para una nueva recepción.</w:t>
      </w:r>
    </w:p>
    <w:p w14:paraId="6A276430" w14:textId="77777777" w:rsidR="002C6A38" w:rsidRPr="00F71A51" w:rsidRDefault="002C6A38" w:rsidP="00F71A51">
      <w:pPr>
        <w:spacing w:after="8" w:line="360" w:lineRule="auto"/>
        <w:rPr>
          <w:rFonts w:ascii="Arial" w:hAnsi="Arial" w:cs="Arial"/>
          <w:sz w:val="24"/>
          <w:szCs w:val="24"/>
        </w:rPr>
      </w:pPr>
    </w:p>
    <w:p w14:paraId="043B6593" w14:textId="36B19B81" w:rsidR="002C6A38" w:rsidRPr="00295D3A" w:rsidRDefault="002C6A38" w:rsidP="00F71A51">
      <w:pPr>
        <w:spacing w:after="8" w:line="360" w:lineRule="auto"/>
        <w:rPr>
          <w:rFonts w:ascii="Arial" w:hAnsi="Arial" w:cs="Arial"/>
          <w:b/>
          <w:color w:val="FF0000"/>
          <w:sz w:val="24"/>
          <w:szCs w:val="24"/>
          <w:lang w:val="es-AR"/>
        </w:rPr>
      </w:pPr>
      <w:r w:rsidRPr="00DF2887">
        <w:rPr>
          <w:rFonts w:ascii="Arial" w:hAnsi="Arial" w:cs="Arial"/>
          <w:b/>
          <w:sz w:val="24"/>
          <w:szCs w:val="24"/>
        </w:rPr>
        <w:t xml:space="preserve">6.6.3.  </w:t>
      </w:r>
      <w:r w:rsidRPr="00827BDC">
        <w:rPr>
          <w:rFonts w:ascii="Arial" w:hAnsi="Arial" w:cs="Arial"/>
          <w:b/>
          <w:sz w:val="24"/>
          <w:szCs w:val="24"/>
          <w:lang w:val="es-AR"/>
        </w:rPr>
        <w:t>ESTE PROCEDIMIENTO APLICA A LAS TRAMPAS DE SCRAPER</w:t>
      </w:r>
      <w:r w:rsidR="00571028" w:rsidRPr="00827BDC">
        <w:rPr>
          <w:rFonts w:ascii="Arial" w:hAnsi="Arial" w:cs="Arial"/>
          <w:b/>
          <w:sz w:val="24"/>
          <w:szCs w:val="24"/>
          <w:lang w:val="es-AR"/>
        </w:rPr>
        <w:t>S/POLLYPIGS</w:t>
      </w:r>
      <w:r w:rsidRPr="00827BDC">
        <w:rPr>
          <w:rFonts w:ascii="Arial" w:hAnsi="Arial" w:cs="Arial"/>
          <w:b/>
          <w:sz w:val="24"/>
          <w:szCs w:val="24"/>
          <w:lang w:val="es-AR"/>
        </w:rPr>
        <w:t xml:space="preserve"> DE LOS DISTINTOS DIÁMETROS DISPONIBLES EN EL YACIMIENTO.</w:t>
      </w:r>
    </w:p>
    <w:p w14:paraId="75B46D99" w14:textId="77777777" w:rsidR="002C6A38" w:rsidRPr="00F71A51" w:rsidRDefault="002C6A38" w:rsidP="00F71A51">
      <w:pPr>
        <w:spacing w:after="8" w:line="360" w:lineRule="auto"/>
        <w:rPr>
          <w:rFonts w:ascii="Arial" w:hAnsi="Arial" w:cs="Arial"/>
          <w:b/>
          <w:sz w:val="24"/>
          <w:szCs w:val="24"/>
          <w:lang w:val="es-AR"/>
        </w:rPr>
      </w:pPr>
    </w:p>
    <w:p w14:paraId="25DD8570" w14:textId="1079A1FC" w:rsidR="00DF2887" w:rsidRPr="00DF2887" w:rsidRDefault="002C6A38" w:rsidP="00DF2887">
      <w:pPr>
        <w:spacing w:after="8" w:line="360" w:lineRule="auto"/>
        <w:rPr>
          <w:rFonts w:ascii="Arial" w:hAnsi="Arial" w:cs="Arial"/>
          <w:b/>
          <w:sz w:val="24"/>
          <w:szCs w:val="24"/>
          <w:lang w:val="es-AR"/>
        </w:rPr>
      </w:pPr>
      <w:r w:rsidRPr="00F71A51">
        <w:rPr>
          <w:rFonts w:ascii="Arial" w:hAnsi="Arial" w:cs="Arial"/>
          <w:b/>
          <w:sz w:val="24"/>
          <w:szCs w:val="24"/>
          <w:lang w:val="es-AR"/>
        </w:rPr>
        <w:t xml:space="preserve">6.7. </w:t>
      </w:r>
      <w:r w:rsidR="00E804DA" w:rsidRPr="00F71A51">
        <w:rPr>
          <w:rFonts w:ascii="Arial" w:hAnsi="Arial" w:cs="Arial"/>
          <w:b/>
          <w:sz w:val="24"/>
          <w:szCs w:val="24"/>
          <w:lang w:val="es-AR"/>
        </w:rPr>
        <w:t>Controles rutinarios</w:t>
      </w:r>
    </w:p>
    <w:p w14:paraId="3E54E118" w14:textId="77777777" w:rsidR="00DF2887" w:rsidRDefault="00E804DA" w:rsidP="00DF2887">
      <w:pPr>
        <w:numPr>
          <w:ilvl w:val="0"/>
          <w:numId w:val="16"/>
        </w:numPr>
        <w:spacing w:after="1" w:line="360" w:lineRule="auto"/>
        <w:ind w:left="256" w:hanging="226"/>
        <w:rPr>
          <w:rFonts w:ascii="Arial" w:eastAsia="Arial" w:hAnsi="Arial" w:cs="Arial"/>
          <w:color w:val="000000"/>
          <w:sz w:val="24"/>
          <w:szCs w:val="24"/>
          <w:lang w:val="es-AR" w:eastAsia="es-AR"/>
        </w:rPr>
      </w:pPr>
      <w:r w:rsidRPr="00E804DA">
        <w:rPr>
          <w:rFonts w:ascii="Arial" w:eastAsia="Arial" w:hAnsi="Arial" w:cs="Arial"/>
          <w:color w:val="000000"/>
          <w:sz w:val="24"/>
          <w:szCs w:val="24"/>
          <w:lang w:val="es-AR" w:eastAsia="es-AR"/>
        </w:rPr>
        <w:t xml:space="preserve">Verificar ausencia de fugas. </w:t>
      </w:r>
    </w:p>
    <w:p w14:paraId="594C3387" w14:textId="77777777" w:rsidR="00DF2887" w:rsidRPr="00E804DA" w:rsidRDefault="00DF2887" w:rsidP="00DF2887">
      <w:pPr>
        <w:numPr>
          <w:ilvl w:val="0"/>
          <w:numId w:val="16"/>
        </w:numPr>
        <w:spacing w:after="1" w:line="360" w:lineRule="auto"/>
        <w:ind w:left="256" w:hanging="226"/>
        <w:rPr>
          <w:rFonts w:ascii="Arial" w:eastAsia="Arial" w:hAnsi="Arial" w:cs="Arial"/>
          <w:color w:val="000000"/>
          <w:sz w:val="24"/>
          <w:szCs w:val="24"/>
          <w:lang w:val="es-AR" w:eastAsia="es-AR"/>
        </w:rPr>
      </w:pPr>
      <w:r>
        <w:rPr>
          <w:rFonts w:ascii="Arial" w:eastAsia="Arial" w:hAnsi="Arial" w:cs="Arial"/>
          <w:color w:val="000000"/>
          <w:sz w:val="24"/>
          <w:szCs w:val="24"/>
          <w:lang w:val="es-AR" w:eastAsia="es-AR"/>
        </w:rPr>
        <w:t>Verificar estado de O´rings.</w:t>
      </w:r>
    </w:p>
    <w:p w14:paraId="5B61ABC4" w14:textId="77777777" w:rsidR="00E804DA" w:rsidRPr="00F71A51" w:rsidRDefault="00E804DA" w:rsidP="00F71A51">
      <w:pPr>
        <w:numPr>
          <w:ilvl w:val="0"/>
          <w:numId w:val="16"/>
        </w:numPr>
        <w:spacing w:after="57" w:line="360" w:lineRule="auto"/>
        <w:ind w:left="256" w:hanging="226"/>
        <w:rPr>
          <w:rFonts w:ascii="Arial" w:eastAsia="Arial" w:hAnsi="Arial" w:cs="Arial"/>
          <w:color w:val="000000"/>
          <w:sz w:val="24"/>
          <w:szCs w:val="24"/>
          <w:lang w:val="es-AR" w:eastAsia="es-AR"/>
        </w:rPr>
      </w:pPr>
      <w:r w:rsidRPr="00E804DA">
        <w:rPr>
          <w:rFonts w:ascii="Arial" w:eastAsia="Arial" w:hAnsi="Arial" w:cs="Arial"/>
          <w:color w:val="000000"/>
          <w:sz w:val="24"/>
          <w:szCs w:val="24"/>
          <w:lang w:val="es-AR" w:eastAsia="es-AR"/>
        </w:rPr>
        <w:t>Verificar presio</w:t>
      </w:r>
      <w:r w:rsidRPr="00F71A51">
        <w:rPr>
          <w:rFonts w:ascii="Arial" w:eastAsia="Arial" w:hAnsi="Arial" w:cs="Arial"/>
          <w:color w:val="000000"/>
          <w:sz w:val="24"/>
          <w:szCs w:val="24"/>
          <w:lang w:val="es-AR" w:eastAsia="es-AR"/>
        </w:rPr>
        <w:t>nes de Lanzaderas y Receptoras</w:t>
      </w:r>
      <w:r w:rsidR="00DF2887">
        <w:rPr>
          <w:rFonts w:ascii="Arial" w:eastAsia="Arial" w:hAnsi="Arial" w:cs="Arial"/>
          <w:color w:val="000000"/>
          <w:sz w:val="24"/>
          <w:szCs w:val="24"/>
          <w:lang w:val="es-AR" w:eastAsia="es-AR"/>
        </w:rPr>
        <w:t>.</w:t>
      </w:r>
    </w:p>
    <w:p w14:paraId="4D07635B" w14:textId="77777777" w:rsidR="00E804DA" w:rsidRPr="00F71A51" w:rsidRDefault="00E804DA" w:rsidP="00F71A51">
      <w:pPr>
        <w:numPr>
          <w:ilvl w:val="0"/>
          <w:numId w:val="16"/>
        </w:numPr>
        <w:spacing w:after="57" w:line="360" w:lineRule="auto"/>
        <w:ind w:left="256" w:hanging="226"/>
        <w:rPr>
          <w:rFonts w:ascii="Arial" w:eastAsia="Arial" w:hAnsi="Arial" w:cs="Arial"/>
          <w:color w:val="000000"/>
          <w:sz w:val="24"/>
          <w:szCs w:val="24"/>
          <w:lang w:val="es-AR" w:eastAsia="es-AR"/>
        </w:rPr>
      </w:pPr>
      <w:r w:rsidRPr="00F71A51">
        <w:rPr>
          <w:rFonts w:ascii="Arial" w:eastAsia="Arial" w:hAnsi="Arial" w:cs="Arial"/>
          <w:color w:val="000000"/>
          <w:sz w:val="24"/>
          <w:szCs w:val="24"/>
          <w:lang w:val="es-AR" w:eastAsia="es-AR"/>
        </w:rPr>
        <w:t>Verificar estado de cámaras.</w:t>
      </w:r>
    </w:p>
    <w:p w14:paraId="41A1BE49" w14:textId="683C1208" w:rsidR="00316680" w:rsidRPr="00571028" w:rsidRDefault="00E804DA" w:rsidP="00A03F61">
      <w:pPr>
        <w:numPr>
          <w:ilvl w:val="0"/>
          <w:numId w:val="16"/>
        </w:numPr>
        <w:spacing w:after="57" w:line="360" w:lineRule="auto"/>
        <w:ind w:left="256" w:hanging="226"/>
        <w:rPr>
          <w:rFonts w:ascii="Arial" w:eastAsia="Arial" w:hAnsi="Arial" w:cs="Arial"/>
          <w:color w:val="000000"/>
          <w:sz w:val="24"/>
          <w:szCs w:val="24"/>
          <w:lang w:val="es-AR" w:eastAsia="es-AR"/>
        </w:rPr>
      </w:pPr>
      <w:r w:rsidRPr="00F71A51">
        <w:rPr>
          <w:rFonts w:ascii="Arial" w:eastAsia="Arial" w:hAnsi="Arial" w:cs="Arial"/>
          <w:color w:val="000000"/>
          <w:sz w:val="24"/>
          <w:szCs w:val="24"/>
          <w:lang w:val="es-AR" w:eastAsia="es-AR"/>
        </w:rPr>
        <w:t xml:space="preserve">Asegurarse que las cámaras de drenaje queden </w:t>
      </w:r>
      <w:r w:rsidR="00F71A51" w:rsidRPr="00F71A51">
        <w:rPr>
          <w:rFonts w:ascii="Arial" w:eastAsia="Arial" w:hAnsi="Arial" w:cs="Arial"/>
          <w:color w:val="000000"/>
          <w:sz w:val="24"/>
          <w:szCs w:val="24"/>
          <w:lang w:val="es-AR" w:eastAsia="es-AR"/>
        </w:rPr>
        <w:t>vacías</w:t>
      </w:r>
      <w:r w:rsidRPr="00F71A51">
        <w:rPr>
          <w:rFonts w:ascii="Arial" w:eastAsia="Arial" w:hAnsi="Arial" w:cs="Arial"/>
          <w:color w:val="000000"/>
          <w:sz w:val="24"/>
          <w:szCs w:val="24"/>
          <w:lang w:val="es-AR" w:eastAsia="es-AR"/>
        </w:rPr>
        <w:t xml:space="preserve"> y limpias, haciendo uso de los equipos</w:t>
      </w:r>
      <w:r w:rsidR="005A3B0D">
        <w:rPr>
          <w:rFonts w:ascii="Arial" w:eastAsia="Arial" w:hAnsi="Arial" w:cs="Arial"/>
          <w:color w:val="000000"/>
          <w:sz w:val="24"/>
          <w:szCs w:val="24"/>
          <w:lang w:val="es-AR" w:eastAsia="es-AR"/>
        </w:rPr>
        <w:t xml:space="preserve"> (</w:t>
      </w:r>
      <w:r w:rsidR="00571028">
        <w:rPr>
          <w:rFonts w:ascii="Arial" w:eastAsia="Arial" w:hAnsi="Arial" w:cs="Arial"/>
          <w:color w:val="000000"/>
          <w:sz w:val="24"/>
          <w:szCs w:val="24"/>
          <w:lang w:val="es-AR" w:eastAsia="es-AR"/>
        </w:rPr>
        <w:t>camión</w:t>
      </w:r>
      <w:r w:rsidR="005A3B0D">
        <w:rPr>
          <w:rFonts w:ascii="Arial" w:eastAsia="Arial" w:hAnsi="Arial" w:cs="Arial"/>
          <w:color w:val="000000"/>
          <w:sz w:val="24"/>
          <w:szCs w:val="24"/>
          <w:lang w:val="es-AR" w:eastAsia="es-AR"/>
        </w:rPr>
        <w:t xml:space="preserve"> recuperador o vactor).</w:t>
      </w:r>
      <w:r w:rsidRPr="00F71A51">
        <w:rPr>
          <w:rFonts w:ascii="Arial" w:eastAsia="Arial" w:hAnsi="Arial" w:cs="Arial"/>
          <w:color w:val="000000"/>
          <w:sz w:val="24"/>
          <w:szCs w:val="24"/>
          <w:lang w:val="es-AR" w:eastAsia="es-AR"/>
        </w:rPr>
        <w:t xml:space="preserve"> Reiniciar los indicadores de paso de </w:t>
      </w:r>
      <w:r w:rsidR="00571028">
        <w:rPr>
          <w:rFonts w:ascii="Arial" w:eastAsia="Arial" w:hAnsi="Arial" w:cs="Arial"/>
          <w:color w:val="000000"/>
          <w:sz w:val="24"/>
          <w:szCs w:val="24"/>
          <w:lang w:val="es-AR" w:eastAsia="es-AR"/>
        </w:rPr>
        <w:t>s</w:t>
      </w:r>
      <w:r w:rsidRPr="00F71A51">
        <w:rPr>
          <w:rFonts w:ascii="Arial" w:eastAsia="Arial" w:hAnsi="Arial" w:cs="Arial"/>
          <w:color w:val="000000"/>
          <w:sz w:val="24"/>
          <w:szCs w:val="24"/>
          <w:lang w:val="es-AR" w:eastAsia="es-AR"/>
        </w:rPr>
        <w:t>craper</w:t>
      </w:r>
      <w:r w:rsidR="00571028">
        <w:rPr>
          <w:rFonts w:ascii="Arial" w:eastAsia="Arial" w:hAnsi="Arial" w:cs="Arial"/>
          <w:color w:val="000000"/>
          <w:sz w:val="24"/>
          <w:szCs w:val="24"/>
          <w:lang w:val="es-AR" w:eastAsia="es-AR"/>
        </w:rPr>
        <w:t>s/pollypigs</w:t>
      </w:r>
      <w:r w:rsidRPr="00F71A51">
        <w:rPr>
          <w:rFonts w:ascii="Arial" w:eastAsia="Arial" w:hAnsi="Arial" w:cs="Arial"/>
          <w:color w:val="000000"/>
          <w:sz w:val="24"/>
          <w:szCs w:val="24"/>
          <w:lang w:val="es-AR" w:eastAsia="es-AR"/>
        </w:rPr>
        <w:t xml:space="preserve"> si fueran manuales.</w:t>
      </w:r>
    </w:p>
    <w:p w14:paraId="6F7EA565" w14:textId="77777777" w:rsidR="00637918" w:rsidRDefault="00637918" w:rsidP="00A03F61">
      <w:pPr>
        <w:pStyle w:val="Sangra3detindependiente"/>
        <w:tabs>
          <w:tab w:val="left" w:pos="993"/>
        </w:tabs>
        <w:ind w:left="0" w:firstLine="0"/>
        <w:jc w:val="both"/>
        <w:rPr>
          <w:b/>
        </w:rPr>
      </w:pPr>
    </w:p>
    <w:p w14:paraId="689C020F" w14:textId="77777777" w:rsidR="00637918" w:rsidRPr="00637918" w:rsidRDefault="00637918" w:rsidP="00637918">
      <w:pPr>
        <w:pStyle w:val="Sangra3detindependiente"/>
        <w:tabs>
          <w:tab w:val="left" w:pos="993"/>
        </w:tabs>
        <w:ind w:left="0" w:firstLine="0"/>
        <w:jc w:val="both"/>
        <w:rPr>
          <w:b/>
        </w:rPr>
      </w:pPr>
      <w:r>
        <w:rPr>
          <w:b/>
        </w:rPr>
        <w:t xml:space="preserve">  </w:t>
      </w:r>
    </w:p>
    <w:p w14:paraId="4407E8B8" w14:textId="77777777" w:rsidR="00824883" w:rsidRPr="00824883" w:rsidRDefault="00824883" w:rsidP="00824883">
      <w:pPr>
        <w:jc w:val="both"/>
        <w:rPr>
          <w:rFonts w:ascii="Arial" w:hAnsi="Arial" w:cs="Arial"/>
          <w:sz w:val="24"/>
        </w:rPr>
      </w:pPr>
    </w:p>
    <w:p w14:paraId="7E77AA90" w14:textId="77777777" w:rsidR="00824883" w:rsidRDefault="00824883">
      <w:pPr>
        <w:rPr>
          <w:rFonts w:ascii="Arial" w:hAnsi="Arial" w:cs="Arial"/>
          <w:sz w:val="24"/>
          <w:szCs w:val="24"/>
        </w:rPr>
      </w:pPr>
    </w:p>
    <w:p w14:paraId="3FCE7C44" w14:textId="77777777" w:rsidR="0062452E" w:rsidRDefault="0062452E">
      <w:pPr>
        <w:rPr>
          <w:rFonts w:ascii="Arial" w:hAnsi="Arial" w:cs="Arial"/>
          <w:sz w:val="24"/>
          <w:szCs w:val="24"/>
        </w:rPr>
      </w:pPr>
    </w:p>
    <w:p w14:paraId="6C9664F1" w14:textId="77777777" w:rsidR="0062452E" w:rsidRDefault="0062452E">
      <w:pPr>
        <w:rPr>
          <w:rFonts w:ascii="Arial" w:hAnsi="Arial" w:cs="Arial"/>
          <w:sz w:val="24"/>
          <w:szCs w:val="24"/>
        </w:rPr>
      </w:pPr>
    </w:p>
    <w:p w14:paraId="2A1B632D" w14:textId="77777777" w:rsidR="0062452E" w:rsidRDefault="0062452E">
      <w:pPr>
        <w:rPr>
          <w:rFonts w:ascii="Arial" w:hAnsi="Arial" w:cs="Arial"/>
          <w:sz w:val="24"/>
          <w:szCs w:val="24"/>
        </w:rPr>
      </w:pPr>
    </w:p>
    <w:p w14:paraId="7AB3C023" w14:textId="77777777" w:rsidR="0062452E" w:rsidRDefault="0062452E">
      <w:pPr>
        <w:rPr>
          <w:rFonts w:ascii="Arial" w:hAnsi="Arial" w:cs="Arial"/>
          <w:sz w:val="24"/>
          <w:szCs w:val="24"/>
        </w:rPr>
      </w:pPr>
    </w:p>
    <w:p w14:paraId="71569595" w14:textId="77777777" w:rsidR="0062452E" w:rsidRDefault="0062452E">
      <w:pPr>
        <w:rPr>
          <w:rFonts w:ascii="Arial" w:hAnsi="Arial" w:cs="Arial"/>
          <w:sz w:val="24"/>
          <w:szCs w:val="24"/>
        </w:rPr>
      </w:pPr>
    </w:p>
    <w:p w14:paraId="46BF8DF1" w14:textId="77777777" w:rsidR="0062452E" w:rsidRDefault="0062452E">
      <w:pPr>
        <w:rPr>
          <w:rFonts w:ascii="Arial" w:hAnsi="Arial" w:cs="Arial"/>
          <w:sz w:val="24"/>
          <w:szCs w:val="24"/>
        </w:rPr>
      </w:pPr>
    </w:p>
    <w:p w14:paraId="6C644E9C" w14:textId="77777777" w:rsidR="0062452E" w:rsidRDefault="0062452E">
      <w:pPr>
        <w:rPr>
          <w:rFonts w:ascii="Arial" w:hAnsi="Arial" w:cs="Arial"/>
          <w:sz w:val="24"/>
          <w:szCs w:val="24"/>
        </w:rPr>
      </w:pPr>
    </w:p>
    <w:p w14:paraId="336A95AF" w14:textId="77777777" w:rsidR="0062452E" w:rsidRDefault="0062452E">
      <w:pPr>
        <w:rPr>
          <w:rFonts w:ascii="Arial" w:hAnsi="Arial" w:cs="Arial"/>
          <w:sz w:val="24"/>
          <w:szCs w:val="24"/>
        </w:rPr>
      </w:pPr>
    </w:p>
    <w:p w14:paraId="7D244B72" w14:textId="77777777" w:rsidR="0062452E" w:rsidRDefault="0062452E">
      <w:pPr>
        <w:rPr>
          <w:rFonts w:ascii="Arial" w:hAnsi="Arial" w:cs="Arial"/>
          <w:sz w:val="24"/>
          <w:szCs w:val="24"/>
        </w:rPr>
      </w:pPr>
    </w:p>
    <w:p w14:paraId="6E056375" w14:textId="77777777" w:rsidR="0062452E" w:rsidRDefault="0062452E">
      <w:pPr>
        <w:rPr>
          <w:rFonts w:ascii="Arial" w:hAnsi="Arial" w:cs="Arial"/>
          <w:sz w:val="24"/>
          <w:szCs w:val="24"/>
        </w:rPr>
      </w:pPr>
    </w:p>
    <w:p w14:paraId="32CD4206" w14:textId="77777777" w:rsidR="0062452E" w:rsidRDefault="0062452E">
      <w:pPr>
        <w:rPr>
          <w:rFonts w:ascii="Arial" w:hAnsi="Arial" w:cs="Arial"/>
          <w:sz w:val="24"/>
          <w:szCs w:val="24"/>
        </w:rPr>
      </w:pPr>
    </w:p>
    <w:p w14:paraId="2EF3B664" w14:textId="77777777" w:rsidR="00432381" w:rsidRDefault="00432381">
      <w:pPr>
        <w:rPr>
          <w:rFonts w:ascii="Arial" w:hAnsi="Arial" w:cs="Arial"/>
          <w:sz w:val="24"/>
          <w:szCs w:val="24"/>
        </w:rPr>
      </w:pPr>
    </w:p>
    <w:p w14:paraId="29A65310" w14:textId="77777777" w:rsidR="00432381" w:rsidRDefault="00432381">
      <w:pPr>
        <w:rPr>
          <w:rFonts w:ascii="Arial" w:hAnsi="Arial" w:cs="Arial"/>
          <w:sz w:val="24"/>
          <w:szCs w:val="24"/>
        </w:rPr>
      </w:pPr>
    </w:p>
    <w:p w14:paraId="1D8C15FE" w14:textId="77777777" w:rsidR="00432381" w:rsidRDefault="00432381">
      <w:pPr>
        <w:rPr>
          <w:rFonts w:ascii="Arial" w:hAnsi="Arial" w:cs="Arial"/>
          <w:sz w:val="24"/>
          <w:szCs w:val="24"/>
        </w:rPr>
      </w:pPr>
    </w:p>
    <w:p w14:paraId="44965D59" w14:textId="2234644D" w:rsidR="0062452E" w:rsidRPr="00432381" w:rsidRDefault="00432381">
      <w:pPr>
        <w:rPr>
          <w:rFonts w:ascii="Arial" w:hAnsi="Arial" w:cs="Arial"/>
          <w:b/>
          <w:bCs/>
          <w:sz w:val="24"/>
          <w:szCs w:val="24"/>
        </w:rPr>
      </w:pPr>
      <w:r w:rsidRPr="00432381">
        <w:rPr>
          <w:rFonts w:ascii="Arial" w:hAnsi="Arial" w:cs="Arial"/>
          <w:b/>
          <w:bCs/>
          <w:sz w:val="24"/>
          <w:szCs w:val="24"/>
        </w:rPr>
        <w:t>ANEXO I</w:t>
      </w:r>
    </w:p>
    <w:p w14:paraId="120BD83F" w14:textId="1FD0D3B2" w:rsidR="00EE1D23" w:rsidRDefault="0062452E" w:rsidP="00EE1D23">
      <w:pPr>
        <w:rPr>
          <w:rFonts w:ascii="Arial" w:hAnsi="Arial" w:cs="Arial"/>
          <w:sz w:val="24"/>
          <w:szCs w:val="24"/>
        </w:rPr>
      </w:pPr>
      <w:r>
        <w:rPr>
          <w:rFonts w:ascii="ShellBook" w:hAnsi="ShellBook" w:cs="Calibri Light"/>
          <w:noProof/>
          <w:sz w:val="22"/>
          <w:szCs w:val="22"/>
          <w:u w:val="single"/>
          <w:lang w:val="es-AR"/>
        </w:rPr>
        <mc:AlternateContent>
          <mc:Choice Requires="wpg">
            <w:drawing>
              <wp:anchor distT="0" distB="0" distL="114300" distR="114300" simplePos="0" relativeHeight="251659264" behindDoc="0" locked="0" layoutInCell="1" allowOverlap="1" wp14:anchorId="471E5C32" wp14:editId="4E9778E9">
                <wp:simplePos x="0" y="0"/>
                <wp:positionH relativeFrom="column">
                  <wp:posOffset>-661035</wp:posOffset>
                </wp:positionH>
                <wp:positionV relativeFrom="paragraph">
                  <wp:posOffset>189230</wp:posOffset>
                </wp:positionV>
                <wp:extent cx="6102131" cy="7410450"/>
                <wp:effectExtent l="0" t="0" r="13335" b="19050"/>
                <wp:wrapNone/>
                <wp:docPr id="59" name="Grupo 59"/>
                <wp:cNvGraphicFramePr/>
                <a:graphic xmlns:a="http://schemas.openxmlformats.org/drawingml/2006/main">
                  <a:graphicData uri="http://schemas.microsoft.com/office/word/2010/wordprocessingGroup">
                    <wpg:wgp>
                      <wpg:cNvGrpSpPr/>
                      <wpg:grpSpPr>
                        <a:xfrm>
                          <a:off x="0" y="0"/>
                          <a:ext cx="6102131" cy="7410450"/>
                          <a:chOff x="23505" y="0"/>
                          <a:chExt cx="6522534" cy="7110730"/>
                        </a:xfrm>
                      </wpg:grpSpPr>
                      <wps:wsp>
                        <wps:cNvPr id="11" name="AutoShape 195"/>
                        <wps:cNvCnPr>
                          <a:cxnSpLocks noChangeShapeType="1"/>
                        </wps:cNvCnPr>
                        <wps:spPr bwMode="auto">
                          <a:xfrm>
                            <a:off x="890574" y="5479084"/>
                            <a:ext cx="0" cy="241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56" name="Grupo 56"/>
                        <wpg:cNvGrpSpPr/>
                        <wpg:grpSpPr>
                          <a:xfrm>
                            <a:off x="23505" y="0"/>
                            <a:ext cx="6522534" cy="7110730"/>
                            <a:chOff x="80020" y="0"/>
                            <a:chExt cx="6522534" cy="7110730"/>
                          </a:xfrm>
                        </wpg:grpSpPr>
                        <wps:wsp>
                          <wps:cNvPr id="12" name="AutoShape 193"/>
                          <wps:cNvCnPr>
                            <a:cxnSpLocks noChangeShapeType="1"/>
                            <a:stCxn id="9" idx="3"/>
                            <a:endCxn id="14" idx="1"/>
                          </wps:cNvCnPr>
                          <wps:spPr bwMode="auto">
                            <a:xfrm flipV="1">
                              <a:off x="1541048" y="5443393"/>
                              <a:ext cx="3561741" cy="469696"/>
                            </a:xfrm>
                            <a:prstGeom prst="bentConnector3">
                              <a:avLst>
                                <a:gd name="adj1" fmla="val 50000"/>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g:grpSp>
                          <wpg:cNvPr id="55" name="Grupo 55"/>
                          <wpg:cNvGrpSpPr/>
                          <wpg:grpSpPr>
                            <a:xfrm>
                              <a:off x="80020" y="0"/>
                              <a:ext cx="6522534" cy="7110730"/>
                              <a:chOff x="80022" y="0"/>
                              <a:chExt cx="6522650" cy="7111185"/>
                            </a:xfrm>
                          </wpg:grpSpPr>
                          <wps:wsp>
                            <wps:cNvPr id="6" name="Rectangle 6"/>
                            <wps:cNvSpPr>
                              <a:spLocks/>
                            </wps:cNvSpPr>
                            <wps:spPr>
                              <a:xfrm>
                                <a:off x="2018582" y="6219645"/>
                                <a:ext cx="1708150" cy="891540"/>
                              </a:xfrm>
                              <a:prstGeom prst="rect">
                                <a:avLst/>
                              </a:prstGeom>
                              <a:solidFill>
                                <a:sysClr val="window" lastClr="FFFFFF"/>
                              </a:solidFill>
                              <a:ln w="12700" cap="flat" cmpd="sng" algn="ctr">
                                <a:solidFill>
                                  <a:srgbClr val="70AD47"/>
                                </a:solidFill>
                                <a:prstDash val="solid"/>
                                <a:miter lim="800000"/>
                              </a:ln>
                              <a:effectLst/>
                            </wps:spPr>
                            <wps:txbx>
                              <w:txbxContent>
                                <w:p w14:paraId="2ED55624" w14:textId="77777777" w:rsidR="0062452E" w:rsidRPr="00EC07DA" w:rsidRDefault="0062452E" w:rsidP="0062452E">
                                  <w:pPr>
                                    <w:jc w:val="center"/>
                                    <w:rPr>
                                      <w:rFonts w:ascii="ShellBook" w:hAnsi="ShellBook" w:cs="Calibri Light"/>
                                      <w:sz w:val="18"/>
                                      <w:szCs w:val="18"/>
                                      <w:lang w:val="es-AR"/>
                                    </w:rPr>
                                  </w:pPr>
                                  <w:r w:rsidRPr="00EC07DA">
                                    <w:rPr>
                                      <w:rFonts w:ascii="ShellBook" w:hAnsi="ShellBook" w:cs="Calibri Light"/>
                                      <w:sz w:val="16"/>
                                      <w:szCs w:val="16"/>
                                      <w:lang w:val="es-AR"/>
                                    </w:rPr>
                                    <w:t>Bombear hot water y despresurizar a través de la trampa receptora. Evaluar limpieza in situ</w:t>
                                  </w:r>
                                  <w:r w:rsidRPr="00EC07DA">
                                    <w:rPr>
                                      <w:rFonts w:ascii="ShellBook" w:hAnsi="ShellBook" w:cs="Calibri Light"/>
                                      <w:sz w:val="18"/>
                                      <w:szCs w:val="18"/>
                                      <w:lang w:val="es-AR"/>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Rectangle 5"/>
                            <wps:cNvSpPr>
                              <a:spLocks/>
                            </wps:cNvSpPr>
                            <wps:spPr>
                              <a:xfrm>
                                <a:off x="80022" y="6496909"/>
                                <a:ext cx="1733550" cy="590530"/>
                              </a:xfrm>
                              <a:prstGeom prst="rect">
                                <a:avLst/>
                              </a:prstGeom>
                              <a:solidFill>
                                <a:sysClr val="window" lastClr="FFFFFF"/>
                              </a:solidFill>
                              <a:ln w="12700" cap="flat" cmpd="sng" algn="ctr">
                                <a:solidFill>
                                  <a:srgbClr val="70AD47"/>
                                </a:solidFill>
                                <a:prstDash val="solid"/>
                                <a:miter lim="800000"/>
                              </a:ln>
                              <a:effectLst/>
                            </wps:spPr>
                            <wps:txbx>
                              <w:txbxContent>
                                <w:p w14:paraId="16988E52" w14:textId="77777777" w:rsidR="0062452E" w:rsidRPr="00EC07DA" w:rsidRDefault="0062452E" w:rsidP="0062452E">
                                  <w:pPr>
                                    <w:jc w:val="center"/>
                                    <w:rPr>
                                      <w:rFonts w:ascii="ShellBook" w:hAnsi="ShellBook" w:cs="Calibri Light"/>
                                      <w:sz w:val="16"/>
                                      <w:szCs w:val="16"/>
                                      <w:lang w:val="es-AR"/>
                                    </w:rPr>
                                  </w:pPr>
                                  <w:r w:rsidRPr="00EC07DA">
                                    <w:rPr>
                                      <w:rFonts w:ascii="ShellBook" w:hAnsi="ShellBook" w:cs="Calibri Light"/>
                                      <w:sz w:val="16"/>
                                      <w:szCs w:val="16"/>
                                      <w:lang w:val="es-AR"/>
                                    </w:rPr>
                                    <w:t>Aumentar el diferencial hasta 25 kg/cm2 para romper el pig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Text Box 7"/>
                            <wps:cNvSpPr txBox="1">
                              <a:spLocks noChangeArrowheads="1"/>
                            </wps:cNvSpPr>
                            <wps:spPr bwMode="auto">
                              <a:xfrm>
                                <a:off x="601512" y="6112098"/>
                                <a:ext cx="390525" cy="323850"/>
                              </a:xfrm>
                              <a:prstGeom prst="rect">
                                <a:avLst/>
                              </a:prstGeom>
                              <a:noFill/>
                              <a:ln w="9525">
                                <a:noFill/>
                                <a:miter lim="800000"/>
                                <a:headEnd/>
                                <a:tailEnd/>
                              </a:ln>
                            </wps:spPr>
                            <wps:txbx>
                              <w:txbxContent>
                                <w:p w14:paraId="7BA68EBB" w14:textId="77777777" w:rsidR="0062452E" w:rsidRPr="008C343D" w:rsidRDefault="0062452E" w:rsidP="0062452E">
                                  <w:pPr>
                                    <w:rPr>
                                      <w:lang w:val="en-US"/>
                                    </w:rPr>
                                  </w:pPr>
                                  <w:r>
                                    <w:t>No</w:t>
                                  </w:r>
                                </w:p>
                              </w:txbxContent>
                            </wps:txbx>
                            <wps:bodyPr rot="0" vert="horz" wrap="square" lIns="91440" tIns="45720" rIns="91440" bIns="45720" anchor="t" anchorCtr="0">
                              <a:noAutofit/>
                            </wps:bodyPr>
                          </wps:wsp>
                          <wps:wsp>
                            <wps:cNvPr id="13" name="AutoShape 194"/>
                            <wps:cNvCnPr>
                              <a:cxnSpLocks noChangeShapeType="1"/>
                            </wps:cNvCnPr>
                            <wps:spPr bwMode="auto">
                              <a:xfrm>
                                <a:off x="2548027" y="5253486"/>
                                <a:ext cx="6985" cy="9798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 name="AutoShape 196"/>
                            <wps:cNvCnPr>
                              <a:cxnSpLocks noChangeShapeType="1"/>
                            </wps:cNvCnPr>
                            <wps:spPr bwMode="auto">
                              <a:xfrm flipH="1">
                                <a:off x="940791" y="6081622"/>
                                <a:ext cx="12022" cy="4259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54" name="Grupo 54"/>
                            <wpg:cNvGrpSpPr/>
                            <wpg:grpSpPr>
                              <a:xfrm>
                                <a:off x="85092" y="0"/>
                                <a:ext cx="6517580" cy="6081742"/>
                                <a:chOff x="85092" y="0"/>
                                <a:chExt cx="6517580" cy="6081742"/>
                              </a:xfrm>
                            </wpg:grpSpPr>
                            <wps:wsp>
                              <wps:cNvPr id="9" name="Rectangle 9"/>
                              <wps:cNvSpPr>
                                <a:spLocks/>
                              </wps:cNvSpPr>
                              <wps:spPr>
                                <a:xfrm>
                                  <a:off x="353626" y="5745192"/>
                                  <a:ext cx="1187450" cy="336550"/>
                                </a:xfrm>
                                <a:prstGeom prst="rect">
                                  <a:avLst/>
                                </a:prstGeom>
                                <a:solidFill>
                                  <a:sysClr val="window" lastClr="FFFFFF"/>
                                </a:solidFill>
                                <a:ln w="12700" cap="flat" cmpd="sng" algn="ctr">
                                  <a:solidFill>
                                    <a:srgbClr val="70AD47"/>
                                  </a:solidFill>
                                  <a:prstDash val="solid"/>
                                  <a:miter lim="800000"/>
                                </a:ln>
                                <a:effectLst/>
                              </wps:spPr>
                              <wps:txbx>
                                <w:txbxContent>
                                  <w:p w14:paraId="0DA9C5C7" w14:textId="77777777" w:rsidR="0062452E" w:rsidRPr="00EC07DA" w:rsidRDefault="0062452E" w:rsidP="0062452E">
                                    <w:pPr>
                                      <w:jc w:val="center"/>
                                      <w:rPr>
                                        <w:rFonts w:ascii="ShellBook" w:hAnsi="ShellBook" w:cs="Calibri Light"/>
                                        <w:sz w:val="18"/>
                                        <w:szCs w:val="18"/>
                                        <w:lang w:val="es-AR"/>
                                      </w:rPr>
                                    </w:pPr>
                                    <w:r w:rsidRPr="00EC07DA">
                                      <w:rPr>
                                        <w:sz w:val="18"/>
                                        <w:szCs w:val="18"/>
                                      </w:rPr>
                                      <w:t>¿</w:t>
                                    </w:r>
                                    <w:r w:rsidRPr="00EC07DA">
                                      <w:rPr>
                                        <w:rFonts w:ascii="ShellBook" w:hAnsi="ShellBook" w:cs="Calibri Light"/>
                                        <w:sz w:val="18"/>
                                        <w:szCs w:val="18"/>
                                        <w:lang w:val="es-AR"/>
                                      </w:rPr>
                                      <w:t>Se libero?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Text Box 10"/>
                              <wps:cNvSpPr txBox="1">
                                <a:spLocks noChangeArrowheads="1"/>
                              </wps:cNvSpPr>
                              <wps:spPr bwMode="auto">
                                <a:xfrm>
                                  <a:off x="1561102" y="5615420"/>
                                  <a:ext cx="454032" cy="252816"/>
                                </a:xfrm>
                                <a:prstGeom prst="rect">
                                  <a:avLst/>
                                </a:prstGeom>
                                <a:noFill/>
                                <a:ln w="9525">
                                  <a:noFill/>
                                  <a:miter lim="800000"/>
                                  <a:headEnd/>
                                  <a:tailEnd/>
                                </a:ln>
                              </wps:spPr>
                              <wps:txbx>
                                <w:txbxContent>
                                  <w:p w14:paraId="548A7B93" w14:textId="77777777" w:rsidR="0062452E" w:rsidRPr="008C343D" w:rsidRDefault="0062452E" w:rsidP="0062452E">
                                    <w:pPr>
                                      <w:rPr>
                                        <w:lang w:val="en-US"/>
                                      </w:rPr>
                                    </w:pPr>
                                    <w:r>
                                      <w:t>Si</w:t>
                                    </w:r>
                                  </w:p>
                                </w:txbxContent>
                              </wps:txbx>
                              <wps:bodyPr rot="0" vert="horz" wrap="square" lIns="91440" tIns="45720" rIns="91440" bIns="45720" anchor="t" anchorCtr="0">
                                <a:noAutofit/>
                              </wps:bodyPr>
                            </wps:wsp>
                            <wpg:grpSp>
                              <wpg:cNvPr id="53" name="Grupo 53"/>
                              <wpg:cNvGrpSpPr/>
                              <wpg:grpSpPr>
                                <a:xfrm>
                                  <a:off x="85092" y="0"/>
                                  <a:ext cx="6517580" cy="5927293"/>
                                  <a:chOff x="85092" y="0"/>
                                  <a:chExt cx="6517580" cy="5927293"/>
                                </a:xfrm>
                              </wpg:grpSpPr>
                              <wps:wsp>
                                <wps:cNvPr id="14" name="Rectangle 14"/>
                                <wps:cNvSpPr>
                                  <a:spLocks/>
                                </wps:cNvSpPr>
                                <wps:spPr>
                                  <a:xfrm>
                                    <a:off x="5102881" y="4960188"/>
                                    <a:ext cx="1405255" cy="967105"/>
                                  </a:xfrm>
                                  <a:prstGeom prst="rect">
                                    <a:avLst/>
                                  </a:prstGeom>
                                  <a:solidFill>
                                    <a:sysClr val="window" lastClr="FFFFFF"/>
                                  </a:solidFill>
                                  <a:ln w="12700" cap="flat" cmpd="sng" algn="ctr">
                                    <a:solidFill>
                                      <a:srgbClr val="70AD47"/>
                                    </a:solidFill>
                                    <a:prstDash val="solid"/>
                                    <a:miter lim="800000"/>
                                  </a:ln>
                                  <a:effectLst/>
                                </wps:spPr>
                                <wps:txbx>
                                  <w:txbxContent>
                                    <w:p w14:paraId="08243B84" w14:textId="77777777" w:rsidR="0062452E" w:rsidRPr="00EC07DA" w:rsidRDefault="0062452E" w:rsidP="0062452E">
                                      <w:pPr>
                                        <w:jc w:val="center"/>
                                        <w:rPr>
                                          <w:rFonts w:ascii="ShellBook" w:hAnsi="ShellBook" w:cs="Calibri Light"/>
                                          <w:sz w:val="18"/>
                                          <w:szCs w:val="18"/>
                                          <w:lang w:val="es-AR"/>
                                        </w:rPr>
                                      </w:pPr>
                                      <w:r w:rsidRPr="00EC07DA">
                                        <w:rPr>
                                          <w:rFonts w:ascii="ShellBook" w:hAnsi="ShellBook" w:cs="Calibri Light"/>
                                          <w:sz w:val="18"/>
                                          <w:szCs w:val="18"/>
                                          <w:lang w:val="es-AR"/>
                                        </w:rPr>
                                        <w:t>Continuar presurizando la línea escalonadamente sin superar 3 bar/min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Text Box 20"/>
                                <wps:cNvSpPr txBox="1">
                                  <a:spLocks noChangeArrowheads="1"/>
                                </wps:cNvSpPr>
                                <wps:spPr bwMode="auto">
                                  <a:xfrm>
                                    <a:off x="5838991" y="4312924"/>
                                    <a:ext cx="454032" cy="252816"/>
                                  </a:xfrm>
                                  <a:prstGeom prst="rect">
                                    <a:avLst/>
                                  </a:prstGeom>
                                  <a:noFill/>
                                  <a:ln w="9525">
                                    <a:noFill/>
                                    <a:miter lim="800000"/>
                                    <a:headEnd/>
                                    <a:tailEnd/>
                                  </a:ln>
                                </wps:spPr>
                                <wps:txbx>
                                  <w:txbxContent>
                                    <w:p w14:paraId="71EDE6F7" w14:textId="77777777" w:rsidR="0062452E" w:rsidRPr="008C343D" w:rsidRDefault="0062452E" w:rsidP="0062452E">
                                      <w:pPr>
                                        <w:rPr>
                                          <w:lang w:val="en-US"/>
                                        </w:rPr>
                                      </w:pPr>
                                      <w:r>
                                        <w:t>Si</w:t>
                                      </w:r>
                                    </w:p>
                                  </w:txbxContent>
                                </wps:txbx>
                                <wps:bodyPr rot="0" vert="horz" wrap="square" lIns="91440" tIns="45720" rIns="91440" bIns="45720" anchor="t" anchorCtr="0">
                                  <a:noAutofit/>
                                </wps:bodyPr>
                              </wps:wsp>
                              <wps:wsp>
                                <wps:cNvPr id="16" name="Rectangle 16"/>
                                <wps:cNvSpPr>
                                  <a:spLocks/>
                                </wps:cNvSpPr>
                                <wps:spPr>
                                  <a:xfrm>
                                    <a:off x="85092" y="4502988"/>
                                    <a:ext cx="1723390" cy="972820"/>
                                  </a:xfrm>
                                  <a:prstGeom prst="rect">
                                    <a:avLst/>
                                  </a:prstGeom>
                                  <a:solidFill>
                                    <a:sysClr val="window" lastClr="FFFFFF"/>
                                  </a:solidFill>
                                  <a:ln w="12700" cap="flat" cmpd="sng" algn="ctr">
                                    <a:solidFill>
                                      <a:srgbClr val="70AD47"/>
                                    </a:solidFill>
                                    <a:prstDash val="solid"/>
                                    <a:miter lim="800000"/>
                                  </a:ln>
                                  <a:effectLst/>
                                </wps:spPr>
                                <wps:txbx>
                                  <w:txbxContent>
                                    <w:p w14:paraId="18349D48" w14:textId="77777777" w:rsidR="0062452E" w:rsidRPr="00EC07DA" w:rsidRDefault="0062452E" w:rsidP="0062452E">
                                      <w:pPr>
                                        <w:jc w:val="center"/>
                                        <w:rPr>
                                          <w:rFonts w:ascii="ShellBook" w:hAnsi="ShellBook" w:cs="Calibri Light"/>
                                          <w:sz w:val="18"/>
                                          <w:szCs w:val="18"/>
                                          <w:lang w:val="es-AR"/>
                                        </w:rPr>
                                      </w:pPr>
                                      <w:r w:rsidRPr="00EC07DA">
                                        <w:rPr>
                                          <w:rFonts w:ascii="ShellBook" w:hAnsi="ShellBook" w:cs="Calibri Light"/>
                                          <w:sz w:val="16"/>
                                          <w:szCs w:val="16"/>
                                          <w:lang w:val="es-AR"/>
                                        </w:rPr>
                                        <w:t>Aplicar un diferencial de presión (15 kg/cm2), mediante el bombeo en el sentido de flujo, bombeando desde el tie</w:t>
                                      </w:r>
                                      <w:r w:rsidRPr="00EC07DA">
                                        <w:rPr>
                                          <w:rFonts w:ascii="ShellBook" w:hAnsi="ShellBook" w:cs="Calibri Light"/>
                                          <w:sz w:val="18"/>
                                          <w:szCs w:val="18"/>
                                          <w:lang w:val="es-AR"/>
                                        </w:rPr>
                                        <w:t xml:space="preserve"> </w:t>
                                      </w:r>
                                      <w:r w:rsidRPr="00EC07DA">
                                        <w:rPr>
                                          <w:rFonts w:ascii="ShellBook" w:hAnsi="ShellBook" w:cs="Calibri Light"/>
                                          <w:sz w:val="16"/>
                                          <w:szCs w:val="16"/>
                                          <w:lang w:val="es-AR"/>
                                        </w:rPr>
                                        <w:t>in más cercano.</w:t>
                                      </w:r>
                                    </w:p>
                                    <w:p w14:paraId="35829BFD" w14:textId="77777777" w:rsidR="0062452E" w:rsidRPr="009D760D" w:rsidRDefault="0062452E" w:rsidP="0062452E">
                                      <w:pPr>
                                        <w:jc w:val="center"/>
                                        <w:rPr>
                                          <w:lang w:val="es-A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Rectangle 17"/>
                                <wps:cNvSpPr>
                                  <a:spLocks/>
                                </wps:cNvSpPr>
                                <wps:spPr>
                                  <a:xfrm>
                                    <a:off x="1957621" y="4528868"/>
                                    <a:ext cx="1187450" cy="704850"/>
                                  </a:xfrm>
                                  <a:prstGeom prst="rect">
                                    <a:avLst/>
                                  </a:prstGeom>
                                  <a:solidFill>
                                    <a:sysClr val="window" lastClr="FFFFFF"/>
                                  </a:solidFill>
                                  <a:ln w="12700" cap="flat" cmpd="sng" algn="ctr">
                                    <a:solidFill>
                                      <a:srgbClr val="70AD47"/>
                                    </a:solidFill>
                                    <a:prstDash val="solid"/>
                                    <a:miter lim="800000"/>
                                  </a:ln>
                                  <a:effectLst/>
                                </wps:spPr>
                                <wps:txbx>
                                  <w:txbxContent>
                                    <w:p w14:paraId="17F7BEE9" w14:textId="77777777" w:rsidR="0062452E" w:rsidRPr="00EC07DA" w:rsidRDefault="0062452E" w:rsidP="0062452E">
                                      <w:pPr>
                                        <w:jc w:val="center"/>
                                        <w:rPr>
                                          <w:rFonts w:ascii="ShellBook" w:hAnsi="ShellBook" w:cs="Calibri Light"/>
                                          <w:sz w:val="18"/>
                                          <w:szCs w:val="18"/>
                                          <w:lang w:val="es-AR"/>
                                        </w:rPr>
                                      </w:pPr>
                                      <w:r w:rsidRPr="00EC07DA">
                                        <w:rPr>
                                          <w:rFonts w:ascii="ShellBook" w:hAnsi="ShellBook" w:cs="Calibri Light"/>
                                          <w:sz w:val="18"/>
                                          <w:szCs w:val="18"/>
                                          <w:lang w:val="es-AR"/>
                                        </w:rPr>
                                        <w:t>Realizar hot tap, aguas arriba del bloqueo.</w:t>
                                      </w:r>
                                    </w:p>
                                    <w:p w14:paraId="1663B6B5" w14:textId="77777777" w:rsidR="0062452E" w:rsidRPr="008D0DC2" w:rsidRDefault="0062452E" w:rsidP="0062452E">
                                      <w:pPr>
                                        <w:jc w:val="center"/>
                                        <w:rPr>
                                          <w:rFonts w:ascii="ShellBook" w:hAnsi="ShellBook" w:cs="Calibri Light"/>
                                          <w:lang w:val="es-A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Rectangle 18"/>
                                <wps:cNvSpPr>
                                  <a:spLocks/>
                                </wps:cNvSpPr>
                                <wps:spPr>
                                  <a:xfrm>
                                    <a:off x="3809173" y="4563373"/>
                                    <a:ext cx="953770" cy="336550"/>
                                  </a:xfrm>
                                  <a:prstGeom prst="rect">
                                    <a:avLst/>
                                  </a:prstGeom>
                                  <a:solidFill>
                                    <a:sysClr val="window" lastClr="FFFFFF"/>
                                  </a:solidFill>
                                  <a:ln w="12700" cap="flat" cmpd="sng" algn="ctr">
                                    <a:solidFill>
                                      <a:srgbClr val="70AD47"/>
                                    </a:solidFill>
                                    <a:prstDash val="solid"/>
                                    <a:miter lim="800000"/>
                                  </a:ln>
                                  <a:effectLst/>
                                </wps:spPr>
                                <wps:txbx>
                                  <w:txbxContent>
                                    <w:p w14:paraId="5C92E119" w14:textId="77777777" w:rsidR="0062452E" w:rsidRPr="00EC07DA" w:rsidRDefault="0062452E" w:rsidP="0062452E">
                                      <w:pPr>
                                        <w:jc w:val="center"/>
                                        <w:rPr>
                                          <w:rFonts w:ascii="ShellBook" w:hAnsi="ShellBook" w:cs="Calibri Light"/>
                                          <w:sz w:val="18"/>
                                          <w:szCs w:val="18"/>
                                          <w:lang w:val="es-AR"/>
                                        </w:rPr>
                                      </w:pPr>
                                      <w:r w:rsidRPr="00EC07DA">
                                        <w:rPr>
                                          <w:sz w:val="18"/>
                                          <w:szCs w:val="18"/>
                                        </w:rPr>
                                        <w:t>¿</w:t>
                                      </w:r>
                                      <w:r w:rsidRPr="00EC07DA">
                                        <w:rPr>
                                          <w:rFonts w:ascii="ShellBook" w:hAnsi="ShellBook" w:cs="Calibri Light"/>
                                          <w:sz w:val="18"/>
                                          <w:szCs w:val="18"/>
                                          <w:lang w:val="es-AR"/>
                                        </w:rPr>
                                        <w:t>Se libero?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AutoShape 217"/>
                                <wps:cNvCnPr>
                                  <a:cxnSpLocks noChangeShapeType="1"/>
                                </wps:cNvCnPr>
                                <wps:spPr bwMode="auto">
                                  <a:xfrm>
                                    <a:off x="4796287" y="4684143"/>
                                    <a:ext cx="717550" cy="247650"/>
                                  </a:xfrm>
                                  <a:prstGeom prst="bentConnector3">
                                    <a:avLst>
                                      <a:gd name="adj1" fmla="val 100444"/>
                                    </a:avLst>
                                  </a:prstGeom>
                                  <a:noFill/>
                                  <a:ln w="9525">
                                    <a:solidFill>
                                      <a:srgbClr val="000000"/>
                                    </a:solidFill>
                                    <a:miter lim="800000"/>
                                    <a:headEnd type="none" w="med" len="med"/>
                                    <a:tailEnd type="triangle" w="med" len="med"/>
                                  </a:ln>
                                  <a:extLst>
                                    <a:ext uri="{909E8E84-426E-40DD-AFC4-6F175D3DCCD1}">
                                      <a14:hiddenFill xmlns:a14="http://schemas.microsoft.com/office/drawing/2010/main">
                                        <a:noFill/>
                                      </a14:hiddenFill>
                                    </a:ext>
                                  </a:extLst>
                                </wps:spPr>
                                <wps:bodyPr/>
                              </wps:wsp>
                              <wps:wsp>
                                <wps:cNvPr id="15" name="AutoShape 218"/>
                                <wps:cNvCnPr>
                                  <a:cxnSpLocks noChangeShapeType="1"/>
                                </wps:cNvCnPr>
                                <wps:spPr bwMode="auto">
                                  <a:xfrm flipH="1">
                                    <a:off x="3209027" y="4710022"/>
                                    <a:ext cx="621665" cy="0"/>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wps:wsp>
                                <wps:cNvPr id="21" name="Text Box 21"/>
                                <wps:cNvSpPr txBox="1">
                                  <a:spLocks noChangeArrowheads="1"/>
                                </wps:cNvSpPr>
                                <wps:spPr bwMode="auto">
                                  <a:xfrm>
                                    <a:off x="4974655" y="4446450"/>
                                    <a:ext cx="454032" cy="252816"/>
                                  </a:xfrm>
                                  <a:prstGeom prst="rect">
                                    <a:avLst/>
                                  </a:prstGeom>
                                  <a:noFill/>
                                  <a:ln w="9525">
                                    <a:noFill/>
                                    <a:miter lim="800000"/>
                                    <a:headEnd/>
                                    <a:tailEnd/>
                                  </a:ln>
                                </wps:spPr>
                                <wps:txbx>
                                  <w:txbxContent>
                                    <w:p w14:paraId="65E66884" w14:textId="77777777" w:rsidR="0062452E" w:rsidRPr="008C343D" w:rsidRDefault="0062452E" w:rsidP="0062452E">
                                      <w:pPr>
                                        <w:rPr>
                                          <w:lang w:val="en-US"/>
                                        </w:rPr>
                                      </w:pPr>
                                      <w:r>
                                        <w:t>Si</w:t>
                                      </w:r>
                                    </w:p>
                                  </w:txbxContent>
                                </wps:txbx>
                                <wps:bodyPr rot="0" vert="horz" wrap="square" lIns="91440" tIns="45720" rIns="91440" bIns="45720" anchor="t" anchorCtr="0">
                                  <a:noAutofit/>
                                </wps:bodyPr>
                              </wps:wsp>
                              <wps:wsp>
                                <wps:cNvPr id="22" name="Text Box 22"/>
                                <wps:cNvSpPr txBox="1">
                                  <a:spLocks noChangeArrowheads="1"/>
                                </wps:cNvSpPr>
                                <wps:spPr bwMode="auto">
                                  <a:xfrm>
                                    <a:off x="3342500" y="4489796"/>
                                    <a:ext cx="454032" cy="252816"/>
                                  </a:xfrm>
                                  <a:prstGeom prst="rect">
                                    <a:avLst/>
                                  </a:prstGeom>
                                  <a:noFill/>
                                  <a:ln w="9525">
                                    <a:noFill/>
                                    <a:miter lim="800000"/>
                                    <a:headEnd/>
                                    <a:tailEnd/>
                                  </a:ln>
                                </wps:spPr>
                                <wps:txbx>
                                  <w:txbxContent>
                                    <w:p w14:paraId="051C6595" w14:textId="77777777" w:rsidR="0062452E" w:rsidRPr="008C343D" w:rsidRDefault="0062452E" w:rsidP="0062452E">
                                      <w:pPr>
                                        <w:rPr>
                                          <w:lang w:val="en-US"/>
                                        </w:rPr>
                                      </w:pPr>
                                      <w:r>
                                        <w:t>No</w:t>
                                      </w:r>
                                    </w:p>
                                  </w:txbxContent>
                                </wps:txbx>
                                <wps:bodyPr rot="0" vert="horz" wrap="square" lIns="91440" tIns="45720" rIns="91440" bIns="45720" anchor="t" anchorCtr="0">
                                  <a:noAutofit/>
                                </wps:bodyPr>
                              </wps:wsp>
                              <wpg:grpSp>
                                <wpg:cNvPr id="52" name="Grupo 52"/>
                                <wpg:cNvGrpSpPr/>
                                <wpg:grpSpPr>
                                  <a:xfrm>
                                    <a:off x="500253" y="0"/>
                                    <a:ext cx="6102419" cy="4989027"/>
                                    <a:chOff x="-80" y="0"/>
                                    <a:chExt cx="6102419" cy="4989027"/>
                                  </a:xfrm>
                                </wpg:grpSpPr>
                                <wps:wsp>
                                  <wps:cNvPr id="29" name="Rectangle 29"/>
                                  <wps:cNvSpPr>
                                    <a:spLocks/>
                                  </wps:cNvSpPr>
                                  <wps:spPr>
                                    <a:xfrm>
                                      <a:off x="1458127" y="3493698"/>
                                      <a:ext cx="1184275" cy="429260"/>
                                    </a:xfrm>
                                    <a:prstGeom prst="rect">
                                      <a:avLst/>
                                    </a:prstGeom>
                                    <a:solidFill>
                                      <a:sysClr val="window" lastClr="FFFFFF"/>
                                    </a:solidFill>
                                    <a:ln w="12700" cap="flat" cmpd="sng" algn="ctr">
                                      <a:solidFill>
                                        <a:srgbClr val="70AD47"/>
                                      </a:solidFill>
                                      <a:prstDash val="solid"/>
                                      <a:miter lim="800000"/>
                                    </a:ln>
                                    <a:effectLst/>
                                  </wps:spPr>
                                  <wps:txbx>
                                    <w:txbxContent>
                                      <w:p w14:paraId="7EF4C1C7" w14:textId="77777777" w:rsidR="0062452E" w:rsidRPr="00EC07DA" w:rsidRDefault="0062452E" w:rsidP="0062452E">
                                        <w:pPr>
                                          <w:jc w:val="center"/>
                                          <w:rPr>
                                            <w:sz w:val="18"/>
                                            <w:szCs w:val="18"/>
                                          </w:rPr>
                                        </w:pPr>
                                        <w:r w:rsidRPr="00EC07DA">
                                          <w:rPr>
                                            <w:sz w:val="18"/>
                                            <w:szCs w:val="18"/>
                                            <w:lang w:val="es-AR"/>
                                          </w:rPr>
                                          <w:t>¿</w:t>
                                        </w:r>
                                        <w:r w:rsidRPr="00EC07DA">
                                          <w:rPr>
                                            <w:rFonts w:ascii="ShellBook" w:hAnsi="ShellBook" w:cs="Calibri Light"/>
                                            <w:sz w:val="18"/>
                                            <w:szCs w:val="18"/>
                                            <w:lang w:val="es-AR"/>
                                          </w:rPr>
                                          <w:t>El pig es rígido?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Oval 30"/>
                                  <wps:cNvSpPr>
                                    <a:spLocks/>
                                  </wps:cNvSpPr>
                                  <wps:spPr>
                                    <a:xfrm>
                                      <a:off x="4702412" y="3364302"/>
                                      <a:ext cx="1204595" cy="704850"/>
                                    </a:xfrm>
                                    <a:prstGeom prst="ellipse">
                                      <a:avLst/>
                                    </a:prstGeom>
                                    <a:solidFill>
                                      <a:sysClr val="window" lastClr="FFFFFF"/>
                                    </a:solidFill>
                                    <a:ln w="12700" cap="flat" cmpd="sng" algn="ctr">
                                      <a:solidFill>
                                        <a:srgbClr val="70AD47"/>
                                      </a:solidFill>
                                      <a:prstDash val="solid"/>
                                      <a:miter lim="800000"/>
                                    </a:ln>
                                    <a:effectLst/>
                                  </wps:spPr>
                                  <wps:txbx>
                                    <w:txbxContent>
                                      <w:p w14:paraId="3571423A" w14:textId="77777777" w:rsidR="0062452E" w:rsidRPr="00EC07DA" w:rsidRDefault="0062452E" w:rsidP="0062452E">
                                        <w:pPr>
                                          <w:jc w:val="center"/>
                                          <w:rPr>
                                            <w:sz w:val="18"/>
                                            <w:szCs w:val="18"/>
                                          </w:rPr>
                                        </w:pPr>
                                        <w:r w:rsidRPr="00EC07DA">
                                          <w:rPr>
                                            <w:sz w:val="18"/>
                                            <w:szCs w:val="18"/>
                                            <w:lang w:val="es-AR"/>
                                          </w:rPr>
                                          <w:t>¿</w:t>
                                        </w:r>
                                        <w:r w:rsidRPr="00EC07DA">
                                          <w:rPr>
                                            <w:rFonts w:ascii="ShellBook" w:hAnsi="ShellBook" w:cs="Calibri Light"/>
                                            <w:sz w:val="18"/>
                                            <w:szCs w:val="18"/>
                                            <w:lang w:val="es-AR"/>
                                          </w:rPr>
                                          <w:t>El tapón fluye</w:t>
                                        </w:r>
                                        <w:r w:rsidRPr="00EC07DA">
                                          <w:rPr>
                                            <w:sz w:val="18"/>
                                            <w:szCs w:val="18"/>
                                            <w:lang w:val="es-AR"/>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Text Box 23"/>
                                  <wps:cNvSpPr txBox="1">
                                    <a:spLocks noChangeArrowheads="1"/>
                                  </wps:cNvSpPr>
                                  <wps:spPr bwMode="auto">
                                    <a:xfrm>
                                      <a:off x="1793876" y="4218034"/>
                                      <a:ext cx="454032" cy="252816"/>
                                    </a:xfrm>
                                    <a:prstGeom prst="rect">
                                      <a:avLst/>
                                    </a:prstGeom>
                                    <a:noFill/>
                                    <a:ln w="9525">
                                      <a:noFill/>
                                      <a:miter lim="800000"/>
                                      <a:headEnd/>
                                      <a:tailEnd/>
                                    </a:ln>
                                  </wps:spPr>
                                  <wps:txbx>
                                    <w:txbxContent>
                                      <w:p w14:paraId="72E6F5B0" w14:textId="77777777" w:rsidR="0062452E" w:rsidRPr="008C343D" w:rsidRDefault="0062452E" w:rsidP="0062452E">
                                        <w:pPr>
                                          <w:rPr>
                                            <w:lang w:val="en-US"/>
                                          </w:rPr>
                                        </w:pPr>
                                        <w:r>
                                          <w:t>Si</w:t>
                                        </w:r>
                                      </w:p>
                                    </w:txbxContent>
                                  </wps:txbx>
                                  <wps:bodyPr rot="0" vert="horz" wrap="square" lIns="91440" tIns="45720" rIns="91440" bIns="45720" anchor="t" anchorCtr="0">
                                    <a:noAutofit/>
                                  </wps:bodyPr>
                                </wps:wsp>
                                <wps:wsp>
                                  <wps:cNvPr id="24" name="Text Box 24"/>
                                  <wps:cNvSpPr txBox="1">
                                    <a:spLocks noChangeArrowheads="1"/>
                                  </wps:cNvSpPr>
                                  <wps:spPr bwMode="auto">
                                    <a:xfrm>
                                      <a:off x="-80" y="3997268"/>
                                      <a:ext cx="454032" cy="252816"/>
                                    </a:xfrm>
                                    <a:prstGeom prst="rect">
                                      <a:avLst/>
                                    </a:prstGeom>
                                    <a:noFill/>
                                    <a:ln w="9525">
                                      <a:noFill/>
                                      <a:miter lim="800000"/>
                                      <a:headEnd/>
                                      <a:tailEnd/>
                                    </a:ln>
                                  </wps:spPr>
                                  <wps:txbx>
                                    <w:txbxContent>
                                      <w:p w14:paraId="5608518D" w14:textId="77777777" w:rsidR="0062452E" w:rsidRPr="008C343D" w:rsidRDefault="0062452E" w:rsidP="0062452E">
                                        <w:pPr>
                                          <w:rPr>
                                            <w:lang w:val="en-US"/>
                                          </w:rPr>
                                        </w:pPr>
                                        <w:r>
                                          <w:t>No</w:t>
                                        </w:r>
                                      </w:p>
                                    </w:txbxContent>
                                  </wps:txbx>
                                  <wps:bodyPr rot="0" vert="horz" wrap="square" lIns="91440" tIns="45720" rIns="91440" bIns="45720" anchor="t" anchorCtr="0">
                                    <a:noAutofit/>
                                  </wps:bodyPr>
                                </wps:wsp>
                                <wps:wsp>
                                  <wps:cNvPr id="31" name="Rectangle 31"/>
                                  <wps:cNvSpPr>
                                    <a:spLocks/>
                                  </wps:cNvSpPr>
                                  <wps:spPr>
                                    <a:xfrm>
                                      <a:off x="3191773" y="3454005"/>
                                      <a:ext cx="1187450" cy="524510"/>
                                    </a:xfrm>
                                    <a:prstGeom prst="rect">
                                      <a:avLst/>
                                    </a:prstGeom>
                                    <a:solidFill>
                                      <a:sysClr val="window" lastClr="FFFFFF"/>
                                    </a:solidFill>
                                    <a:ln w="12700" cap="flat" cmpd="sng" algn="ctr">
                                      <a:solidFill>
                                        <a:srgbClr val="70AD47"/>
                                      </a:solidFill>
                                      <a:prstDash val="solid"/>
                                      <a:miter lim="800000"/>
                                    </a:ln>
                                    <a:effectLst/>
                                  </wps:spPr>
                                  <wps:txbx>
                                    <w:txbxContent>
                                      <w:p w14:paraId="21EC94C1" w14:textId="77777777" w:rsidR="0062452E" w:rsidRPr="00EC07DA" w:rsidRDefault="0062452E" w:rsidP="0062452E">
                                        <w:pPr>
                                          <w:jc w:val="center"/>
                                          <w:rPr>
                                            <w:rFonts w:ascii="ShellBook" w:hAnsi="ShellBook" w:cs="Calibri Light"/>
                                            <w:sz w:val="18"/>
                                            <w:szCs w:val="18"/>
                                            <w:lang w:val="es-AR"/>
                                          </w:rPr>
                                        </w:pPr>
                                        <w:r w:rsidRPr="00EC07DA">
                                          <w:rPr>
                                            <w:rFonts w:ascii="ShellBook" w:hAnsi="ShellBook" w:cs="Calibri Light"/>
                                            <w:sz w:val="18"/>
                                            <w:szCs w:val="18"/>
                                            <w:lang w:val="es-AR"/>
                                          </w:rPr>
                                          <w:t>Inyectar batch de producto químico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 name="AutoShape 206"/>
                                  <wps:cNvCnPr>
                                    <a:cxnSpLocks noChangeShapeType="1"/>
                                  </wps:cNvCnPr>
                                  <wps:spPr bwMode="auto">
                                    <a:xfrm>
                                      <a:off x="5301602" y="4037162"/>
                                      <a:ext cx="6350" cy="951865"/>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wps:wsp>
                                  <wps:cNvPr id="35" name="AutoShape 207"/>
                                  <wps:cNvCnPr>
                                    <a:cxnSpLocks noChangeShapeType="1"/>
                                  </wps:cNvCnPr>
                                  <wps:spPr bwMode="auto">
                                    <a:xfrm rot="5400000">
                                      <a:off x="440259" y="3566255"/>
                                      <a:ext cx="818830" cy="1105217"/>
                                    </a:xfrm>
                                    <a:prstGeom prst="bentConnector3">
                                      <a:avLst>
                                        <a:gd name="adj1" fmla="val 421"/>
                                      </a:avLst>
                                    </a:prstGeom>
                                    <a:noFill/>
                                    <a:ln w="9525">
                                      <a:solidFill>
                                        <a:srgbClr val="000000"/>
                                      </a:solidFill>
                                      <a:miter lim="800000"/>
                                      <a:headEnd type="none" w="med" len="med"/>
                                      <a:tailEnd type="triangle" w="med" len="med"/>
                                    </a:ln>
                                    <a:extLst>
                                      <a:ext uri="{909E8E84-426E-40DD-AFC4-6F175D3DCCD1}">
                                        <a14:hiddenFill xmlns:a14="http://schemas.microsoft.com/office/drawing/2010/main">
                                          <a:noFill/>
                                        </a14:hiddenFill>
                                      </a:ext>
                                    </a:extLst>
                                  </wps:spPr>
                                  <wps:bodyPr/>
                                </wps:wsp>
                                <wps:wsp>
                                  <wps:cNvPr id="26" name="AutoShape 209"/>
                                  <wps:cNvCnPr>
                                    <a:cxnSpLocks noChangeShapeType="1"/>
                                    <a:endCxn id="17" idx="0"/>
                                  </wps:cNvCnPr>
                                  <wps:spPr bwMode="auto">
                                    <a:xfrm>
                                      <a:off x="2047295" y="3925019"/>
                                      <a:ext cx="3486" cy="603849"/>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wps:wsp>
                                  <wps:cNvPr id="27" name="AutoShape 213"/>
                                  <wps:cNvCnPr>
                                    <a:cxnSpLocks noChangeShapeType="1"/>
                                    <a:stCxn id="31" idx="2"/>
                                    <a:endCxn id="18" idx="0"/>
                                  </wps:cNvCnPr>
                                  <wps:spPr bwMode="auto">
                                    <a:xfrm>
                                      <a:off x="3785499" y="3978514"/>
                                      <a:ext cx="227" cy="584858"/>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wpg:grpSp>
                                  <wpg:cNvPr id="51" name="Grupo 51"/>
                                  <wpg:cNvGrpSpPr/>
                                  <wpg:grpSpPr>
                                    <a:xfrm>
                                      <a:off x="986145" y="0"/>
                                      <a:ext cx="5116194" cy="3677273"/>
                                      <a:chOff x="-16316" y="0"/>
                                      <a:chExt cx="5116194" cy="3677273"/>
                                    </a:xfrm>
                                  </wpg:grpSpPr>
                                  <wps:wsp>
                                    <wps:cNvPr id="32" name="Text Box 32"/>
                                    <wps:cNvSpPr txBox="1">
                                      <a:spLocks noChangeArrowheads="1"/>
                                    </wps:cNvSpPr>
                                    <wps:spPr bwMode="auto">
                                      <a:xfrm>
                                        <a:off x="763738" y="3096675"/>
                                        <a:ext cx="454032" cy="252816"/>
                                      </a:xfrm>
                                      <a:prstGeom prst="rect">
                                        <a:avLst/>
                                      </a:prstGeom>
                                      <a:noFill/>
                                      <a:ln w="9525">
                                        <a:noFill/>
                                        <a:miter lim="800000"/>
                                        <a:headEnd/>
                                        <a:tailEnd/>
                                      </a:ln>
                                    </wps:spPr>
                                    <wps:txbx>
                                      <w:txbxContent>
                                        <w:p w14:paraId="5F4AC4BE" w14:textId="77777777" w:rsidR="0062452E" w:rsidRPr="008C343D" w:rsidRDefault="0062452E" w:rsidP="0062452E">
                                          <w:pPr>
                                            <w:rPr>
                                              <w:lang w:val="en-US"/>
                                            </w:rPr>
                                          </w:pPr>
                                          <w:r>
                                            <w:t>Si</w:t>
                                          </w:r>
                                        </w:p>
                                      </w:txbxContent>
                                    </wps:txbx>
                                    <wps:bodyPr rot="0" vert="horz" wrap="square" lIns="91440" tIns="45720" rIns="91440" bIns="45720" anchor="t" anchorCtr="0">
                                      <a:noAutofit/>
                                    </wps:bodyPr>
                                  </wps:wsp>
                                  <wpg:grpSp>
                                    <wpg:cNvPr id="50" name="Grupo 50"/>
                                    <wpg:cNvGrpSpPr/>
                                    <wpg:grpSpPr>
                                      <a:xfrm>
                                        <a:off x="-16316" y="0"/>
                                        <a:ext cx="5116194" cy="3132429"/>
                                        <a:chOff x="-16316" y="0"/>
                                        <a:chExt cx="5116194" cy="3132429"/>
                                      </a:xfrm>
                                    </wpg:grpSpPr>
                                    <wps:wsp>
                                      <wps:cNvPr id="39" name="Rectangle 39"/>
                                      <wps:cNvSpPr>
                                        <a:spLocks/>
                                      </wps:cNvSpPr>
                                      <wps:spPr>
                                        <a:xfrm>
                                          <a:off x="3504123" y="2286000"/>
                                          <a:ext cx="1595755" cy="683895"/>
                                        </a:xfrm>
                                        <a:prstGeom prst="rect">
                                          <a:avLst/>
                                        </a:prstGeom>
                                        <a:solidFill>
                                          <a:sysClr val="window" lastClr="FFFFFF"/>
                                        </a:solidFill>
                                        <a:ln w="12700" cap="flat" cmpd="sng" algn="ctr">
                                          <a:solidFill>
                                            <a:srgbClr val="70AD47"/>
                                          </a:solidFill>
                                          <a:prstDash val="solid"/>
                                          <a:miter lim="800000"/>
                                        </a:ln>
                                        <a:effectLst/>
                                      </wps:spPr>
                                      <wps:txbx>
                                        <w:txbxContent>
                                          <w:p w14:paraId="5BD8BD0D" w14:textId="77777777" w:rsidR="0062452E" w:rsidRPr="00E972C3" w:rsidRDefault="0062452E" w:rsidP="0062452E">
                                            <w:pPr>
                                              <w:jc w:val="center"/>
                                              <w:rPr>
                                                <w:rFonts w:ascii="ShellBook" w:hAnsi="ShellBook" w:cs="Calibri Light"/>
                                                <w:sz w:val="18"/>
                                                <w:szCs w:val="18"/>
                                                <w:lang w:val="es-AR"/>
                                              </w:rPr>
                                            </w:pPr>
                                            <w:r w:rsidRPr="00E972C3">
                                              <w:rPr>
                                                <w:rFonts w:ascii="ShellBook" w:hAnsi="ShellBook" w:cs="Calibri Light"/>
                                                <w:sz w:val="18"/>
                                                <w:szCs w:val="18"/>
                                                <w:lang w:val="es-AR"/>
                                              </w:rPr>
                                              <w:t xml:space="preserve">Bombear hot water </w:t>
                                            </w:r>
                                            <w:r w:rsidRPr="00146348">
                                              <w:rPr>
                                                <w:rFonts w:ascii="ShellBook" w:hAnsi="ShellBook" w:cs="Calibri Light"/>
                                                <w:sz w:val="18"/>
                                                <w:szCs w:val="18"/>
                                                <w:lang w:val="es-AR"/>
                                              </w:rPr>
                                              <w:t>(desde el punto más cercano a la obstrucción)</w:t>
                                            </w:r>
                                            <w:r w:rsidRPr="00E972C3">
                                              <w:rPr>
                                                <w:rFonts w:ascii="ShellBook" w:hAnsi="ShellBook" w:cs="Calibri Light"/>
                                                <w:sz w:val="18"/>
                                                <w:szCs w:val="18"/>
                                                <w:lang w:val="es-AR"/>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 name="Text Box 38"/>
                                      <wps:cNvSpPr txBox="1">
                                        <a:spLocks noChangeArrowheads="1"/>
                                      </wps:cNvSpPr>
                                      <wps:spPr bwMode="auto">
                                        <a:xfrm>
                                          <a:off x="2162755" y="2294472"/>
                                          <a:ext cx="454032" cy="252816"/>
                                        </a:xfrm>
                                        <a:prstGeom prst="rect">
                                          <a:avLst/>
                                        </a:prstGeom>
                                        <a:noFill/>
                                        <a:ln w="9525">
                                          <a:noFill/>
                                          <a:miter lim="800000"/>
                                          <a:headEnd/>
                                          <a:tailEnd/>
                                        </a:ln>
                                      </wps:spPr>
                                      <wps:txbx>
                                        <w:txbxContent>
                                          <w:p w14:paraId="46DBB756" w14:textId="77777777" w:rsidR="0062452E" w:rsidRPr="008C343D" w:rsidRDefault="0062452E" w:rsidP="0062452E">
                                            <w:pPr>
                                              <w:rPr>
                                                <w:lang w:val="en-US"/>
                                              </w:rPr>
                                            </w:pPr>
                                            <w:r>
                                              <w:t>No</w:t>
                                            </w:r>
                                          </w:p>
                                        </w:txbxContent>
                                      </wps:txbx>
                                      <wps:bodyPr rot="0" vert="horz" wrap="square" lIns="91440" tIns="45720" rIns="91440" bIns="45720" anchor="t" anchorCtr="0">
                                        <a:noAutofit/>
                                      </wps:bodyPr>
                                    </wps:wsp>
                                    <wpg:grpSp>
                                      <wpg:cNvPr id="49" name="Grupo 49"/>
                                      <wpg:cNvGrpSpPr/>
                                      <wpg:grpSpPr>
                                        <a:xfrm>
                                          <a:off x="-16316" y="0"/>
                                          <a:ext cx="2400765" cy="3132429"/>
                                          <a:chOff x="-16316" y="0"/>
                                          <a:chExt cx="2400765" cy="3132429"/>
                                        </a:xfrm>
                                      </wpg:grpSpPr>
                                      <wps:wsp>
                                        <wps:cNvPr id="47" name="Rectangle 47"/>
                                        <wps:cNvSpPr>
                                          <a:spLocks/>
                                        </wps:cNvSpPr>
                                        <wps:spPr>
                                          <a:xfrm>
                                            <a:off x="187984" y="0"/>
                                            <a:ext cx="2196465" cy="578485"/>
                                          </a:xfrm>
                                          <a:prstGeom prst="rect">
                                            <a:avLst/>
                                          </a:prstGeom>
                                          <a:solidFill>
                                            <a:sysClr val="window" lastClr="FFFFFF"/>
                                          </a:solidFill>
                                          <a:ln w="12700" cap="flat" cmpd="sng" algn="ctr">
                                            <a:solidFill>
                                              <a:srgbClr val="70AD47"/>
                                            </a:solidFill>
                                            <a:prstDash val="solid"/>
                                            <a:miter lim="800000"/>
                                          </a:ln>
                                          <a:effectLst/>
                                        </wps:spPr>
                                        <wps:txbx>
                                          <w:txbxContent>
                                            <w:p w14:paraId="5D3C0ADE" w14:textId="77777777" w:rsidR="0062452E" w:rsidRPr="00EC07DA" w:rsidRDefault="0062452E" w:rsidP="0062452E">
                                              <w:pPr>
                                                <w:jc w:val="center"/>
                                                <w:rPr>
                                                  <w:rFonts w:ascii="ShellBook" w:hAnsi="ShellBook" w:cs="Calibri Light"/>
                                                  <w:sz w:val="18"/>
                                                  <w:szCs w:val="18"/>
                                                  <w:lang w:val="es-AR"/>
                                                </w:rPr>
                                              </w:pPr>
                                              <w:r w:rsidRPr="00EC07DA">
                                                <w:rPr>
                                                  <w:rFonts w:ascii="ShellBook" w:hAnsi="ShellBook" w:cs="Calibri Light"/>
                                                  <w:sz w:val="18"/>
                                                  <w:szCs w:val="18"/>
                                                  <w:lang w:val="es-AR"/>
                                                </w:rPr>
                                                <w:t>La línea está completamente bloqueada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 name="Flowchart: Data 41"/>
                                        <wps:cNvSpPr>
                                          <a:spLocks/>
                                        </wps:cNvSpPr>
                                        <wps:spPr>
                                          <a:xfrm>
                                            <a:off x="-16316" y="1601387"/>
                                            <a:ext cx="2217419" cy="550588"/>
                                          </a:xfrm>
                                          <a:prstGeom prst="flowChartInputOutput">
                                            <a:avLst/>
                                          </a:prstGeom>
                                          <a:solidFill>
                                            <a:sysClr val="window" lastClr="FFFFFF"/>
                                          </a:solidFill>
                                          <a:ln w="12700" cap="flat" cmpd="sng" algn="ctr">
                                            <a:solidFill>
                                              <a:srgbClr val="70AD47"/>
                                            </a:solidFill>
                                            <a:prstDash val="solid"/>
                                            <a:miter lim="800000"/>
                                          </a:ln>
                                          <a:effectLst/>
                                        </wps:spPr>
                                        <wps:txbx>
                                          <w:txbxContent>
                                            <w:p w14:paraId="50C34E1E" w14:textId="77777777" w:rsidR="0062452E" w:rsidRPr="00EC07DA" w:rsidRDefault="0062452E" w:rsidP="0062452E">
                                              <w:pPr>
                                                <w:jc w:val="center"/>
                                                <w:rPr>
                                                  <w:rFonts w:ascii="ShellBook" w:hAnsi="ShellBook" w:cs="Calibri Light"/>
                                                  <w:sz w:val="16"/>
                                                  <w:szCs w:val="16"/>
                                                  <w:lang w:val="es-AR"/>
                                                </w:rPr>
                                              </w:pPr>
                                              <w:r w:rsidRPr="00EC07DA">
                                                <w:rPr>
                                                  <w:rFonts w:ascii="ShellBook" w:hAnsi="ShellBook" w:cs="Calibri Light"/>
                                                  <w:sz w:val="16"/>
                                                  <w:szCs w:val="16"/>
                                                  <w:lang w:val="es-AR"/>
                                                </w:rPr>
                                                <w:t>Estimar o identificar la ubicación de la obstrucción, en función del caudal y la presión.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 name="Oval 37"/>
                                        <wps:cNvSpPr>
                                          <a:spLocks/>
                                        </wps:cNvSpPr>
                                        <wps:spPr>
                                          <a:xfrm>
                                            <a:off x="170701" y="2468806"/>
                                            <a:ext cx="1755140" cy="663623"/>
                                          </a:xfrm>
                                          <a:prstGeom prst="ellipse">
                                            <a:avLst/>
                                          </a:prstGeom>
                                          <a:solidFill>
                                            <a:sysClr val="window" lastClr="FFFFFF"/>
                                          </a:solidFill>
                                          <a:ln w="12700" cap="flat" cmpd="sng" algn="ctr">
                                            <a:solidFill>
                                              <a:srgbClr val="70AD47"/>
                                            </a:solidFill>
                                            <a:prstDash val="solid"/>
                                            <a:miter lim="800000"/>
                                          </a:ln>
                                          <a:effectLst/>
                                        </wps:spPr>
                                        <wps:txbx>
                                          <w:txbxContent>
                                            <w:p w14:paraId="4E94246B" w14:textId="77777777" w:rsidR="0062452E" w:rsidRPr="006F595D" w:rsidRDefault="0062452E" w:rsidP="0062452E">
                                              <w:pPr>
                                                <w:jc w:val="center"/>
                                                <w:rPr>
                                                  <w:sz w:val="16"/>
                                                  <w:szCs w:val="16"/>
                                                  <w:lang w:val="es-AR"/>
                                                </w:rPr>
                                              </w:pPr>
                                              <w:r w:rsidRPr="006F595D">
                                                <w:rPr>
                                                  <w:sz w:val="16"/>
                                                  <w:szCs w:val="16"/>
                                                  <w:lang w:val="es-AR"/>
                                                </w:rPr>
                                                <w:t>¿</w:t>
                                              </w:r>
                                              <w:r w:rsidRPr="006F595D">
                                                <w:rPr>
                                                  <w:rFonts w:ascii="ShellBook" w:hAnsi="ShellBook" w:cs="Calibri Light"/>
                                                  <w:sz w:val="16"/>
                                                  <w:szCs w:val="16"/>
                                                  <w:lang w:val="es-AR"/>
                                                </w:rPr>
                                                <w:t>Hay un pig atrapado en la línea?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 name="AutoShape 183"/>
                                        <wps:cNvCnPr>
                                          <a:cxnSpLocks noChangeShapeType="1"/>
                                        </wps:cNvCnPr>
                                        <wps:spPr bwMode="auto">
                                          <a:xfrm>
                                            <a:off x="1231731" y="569343"/>
                                            <a:ext cx="0" cy="29594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0" name="AutoShape 185"/>
                                        <wps:cNvCnPr>
                                          <a:cxnSpLocks noChangeShapeType="1"/>
                                        </wps:cNvCnPr>
                                        <wps:spPr bwMode="auto">
                                          <a:xfrm>
                                            <a:off x="1052219" y="2136701"/>
                                            <a:ext cx="0" cy="3321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s:wsp>
                                      <wps:cNvPr id="36" name="AutoShape 186"/>
                                      <wps:cNvCnPr>
                                        <a:cxnSpLocks noChangeShapeType="1"/>
                                      </wps:cNvCnPr>
                                      <wps:spPr bwMode="auto">
                                        <a:xfrm>
                                          <a:off x="1930520" y="2596551"/>
                                          <a:ext cx="148844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s:wsp>
                                    <wps:cNvPr id="33" name="AutoShape 187"/>
                                    <wps:cNvCnPr>
                                      <a:cxnSpLocks noChangeShapeType="1"/>
                                    </wps:cNvCnPr>
                                    <wps:spPr bwMode="auto">
                                      <a:xfrm flipH="1">
                                        <a:off x="1051743" y="3217400"/>
                                        <a:ext cx="430" cy="25289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4" name="AutoShape 221"/>
                                    <wps:cNvCnPr>
                                      <a:cxnSpLocks noChangeShapeType="1"/>
                                    </wps:cNvCnPr>
                                    <wps:spPr bwMode="auto">
                                      <a:xfrm>
                                        <a:off x="4298974" y="2984739"/>
                                        <a:ext cx="6350" cy="355600"/>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wps:wsp>
                                    <wps:cNvPr id="48" name="Text Box 38"/>
                                    <wps:cNvSpPr txBox="1">
                                      <a:spLocks noChangeArrowheads="1"/>
                                    </wps:cNvSpPr>
                                    <wps:spPr bwMode="auto">
                                      <a:xfrm>
                                        <a:off x="3413349" y="3424457"/>
                                        <a:ext cx="454032" cy="252816"/>
                                      </a:xfrm>
                                      <a:prstGeom prst="rect">
                                        <a:avLst/>
                                      </a:prstGeom>
                                      <a:noFill/>
                                      <a:ln w="9525">
                                        <a:noFill/>
                                        <a:miter lim="800000"/>
                                        <a:headEnd/>
                                        <a:tailEnd/>
                                      </a:ln>
                                    </wps:spPr>
                                    <wps:txbx>
                                      <w:txbxContent>
                                        <w:p w14:paraId="641C25E8" w14:textId="77777777" w:rsidR="0062452E" w:rsidRPr="008C343D" w:rsidRDefault="0062452E" w:rsidP="0062452E">
                                          <w:pPr>
                                            <w:rPr>
                                              <w:lang w:val="en-US"/>
                                            </w:rPr>
                                          </w:pPr>
                                          <w:r>
                                            <w:t>No</w:t>
                                          </w:r>
                                        </w:p>
                                      </w:txbxContent>
                                    </wps:txbx>
                                    <wps:bodyPr rot="0" vert="horz" wrap="square" lIns="91440" tIns="45720" rIns="91440" bIns="45720" anchor="t" anchorCtr="0">
                                      <a:noAutofit/>
                                    </wps:bodyPr>
                                  </wps:wsp>
                                  <wps:wsp>
                                    <wps:cNvPr id="58" name="Text Box 32"/>
                                    <wps:cNvSpPr txBox="1">
                                      <a:spLocks noChangeArrowheads="1"/>
                                    </wps:cNvSpPr>
                                    <wps:spPr bwMode="auto">
                                      <a:xfrm>
                                        <a:off x="806217" y="3261274"/>
                                        <a:ext cx="454032" cy="88217"/>
                                      </a:xfrm>
                                      <a:prstGeom prst="rect">
                                        <a:avLst/>
                                      </a:prstGeom>
                                      <a:noFill/>
                                      <a:ln w="9525">
                                        <a:noFill/>
                                        <a:miter lim="800000"/>
                                        <a:headEnd/>
                                        <a:tailEnd/>
                                      </a:ln>
                                    </wps:spPr>
                                    <wps:txbx>
                                      <w:txbxContent>
                                        <w:p w14:paraId="0D79EF1C" w14:textId="77777777" w:rsidR="0062452E" w:rsidRPr="008C343D" w:rsidRDefault="0062452E" w:rsidP="0062452E">
                                          <w:pPr>
                                            <w:rPr>
                                              <w:lang w:val="en-US"/>
                                            </w:rPr>
                                          </w:pPr>
                                        </w:p>
                                      </w:txbxContent>
                                    </wps:txbx>
                                    <wps:bodyPr rot="0" vert="horz" wrap="square" lIns="91440" tIns="45720" rIns="91440" bIns="45720" anchor="t" anchorCtr="0">
                                      <a:noAutofit/>
                                    </wps:bodyPr>
                                  </wps:wsp>
                                </wpg:grpSp>
                              </wpg:grpSp>
                            </wpg:grpSp>
                          </wpg:grpSp>
                        </wpg:grpSp>
                        <wps:wsp>
                          <wps:cNvPr id="28" name="AutoShape 205"/>
                          <wps:cNvCnPr>
                            <a:cxnSpLocks noChangeShapeType="1"/>
                            <a:stCxn id="30" idx="2"/>
                            <a:endCxn id="31" idx="3"/>
                          </wps:cNvCnPr>
                          <wps:spPr bwMode="auto">
                            <a:xfrm flipH="1" flipV="1">
                              <a:off x="4879469" y="3716022"/>
                              <a:ext cx="323183" cy="468"/>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wpg:grpSp>
                    </wpg:wgp>
                  </a:graphicData>
                </a:graphic>
                <wp14:sizeRelH relativeFrom="margin">
                  <wp14:pctWidth>0</wp14:pctWidth>
                </wp14:sizeRelH>
                <wp14:sizeRelV relativeFrom="margin">
                  <wp14:pctHeight>0</wp14:pctHeight>
                </wp14:sizeRelV>
              </wp:anchor>
            </w:drawing>
          </mc:Choice>
          <mc:Fallback>
            <w:pict>
              <v:group w14:anchorId="471E5C32" id="Grupo 59" o:spid="_x0000_s1026" style="position:absolute;margin-left:-52.05pt;margin-top:14.9pt;width:480.5pt;height:583.5pt;z-index:251659264;mso-width-relative:margin;mso-height-relative:margin" coordorigin="235" coordsize="65225,71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">
                <v:shapetype id="_x0000_t32" coordsize="21600,21600" o:spt="32" o:oned="t" path="m,l21600,21600e" filled="f">
                  <v:path arrowok="t" fillok="f" o:connecttype="none"/>
                  <o:lock v:ext="edit" shapetype="t"/>
                </v:shapetype>
                <v:shape id="AutoShape 195" o:spid="_x0000_s1027" type="#_x0000_t32" style="position:absolute;left:8905;top:54790;width:0;height:24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">
                  <v:stroke endarrow="block"/>
                </v:shape>
                <v:group id="Grupo 56" o:spid="_x0000_s1028" style="position:absolute;left:235;width:65225;height:71107" coordorigin="800" coordsize="65225,71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193" o:spid="_x0000_s1029" type="#_x0000_t34" style="position:absolute;left:15410;top:54433;width:35617;height:4697;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">
                    <v:stroke endarrow="block"/>
                  </v:shape>
                  <v:group id="Grupo 55" o:spid="_x0000_s1030" style="position:absolute;left:800;width:65225;height:71107" coordorigin="800" coordsize="65226,711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">
                    <v:rect id="Rectangle 6" o:spid="_x0000_s1031" style="position:absolute;left:20185;top:62196;width:17082;height:89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" fillcolor="window" strokecolor="#70ad47" strokeweight="1pt">
                      <v:path arrowok="t"/>
                      <v:textbox>
                        <w:txbxContent>
                          <w:p w14:paraId="2ED55624" w14:textId="77777777" w:rsidR="0062452E" w:rsidRPr="00EC07DA" w:rsidRDefault="0062452E" w:rsidP="0062452E">
                            <w:pPr>
                              <w:jc w:val="center"/>
                              <w:rPr>
                                <w:rFonts w:ascii="ShellBook" w:hAnsi="ShellBook" w:cs="Calibri Light"/>
                                <w:sz w:val="18"/>
                                <w:szCs w:val="18"/>
                                <w:lang w:val="es-AR"/>
                              </w:rPr>
                            </w:pPr>
                            <w:r w:rsidRPr="00EC07DA">
                              <w:rPr>
                                <w:rFonts w:ascii="ShellBook" w:hAnsi="ShellBook" w:cs="Calibri Light"/>
                                <w:sz w:val="16"/>
                                <w:szCs w:val="16"/>
                                <w:lang w:val="es-AR"/>
                              </w:rPr>
                              <w:t>Bombear hot water y despresurizar a través de la trampa receptora. Evaluar limpieza in situ</w:t>
                            </w:r>
                            <w:r w:rsidRPr="00EC07DA">
                              <w:rPr>
                                <w:rFonts w:ascii="ShellBook" w:hAnsi="ShellBook" w:cs="Calibri Light"/>
                                <w:sz w:val="18"/>
                                <w:szCs w:val="18"/>
                                <w:lang w:val="es-AR"/>
                              </w:rPr>
                              <w:t>.</w:t>
                            </w:r>
                          </w:p>
                        </w:txbxContent>
                      </v:textbox>
                    </v:rect>
                    <v:rect id="Rectangle 5" o:spid="_x0000_s1032" style="position:absolute;left:800;top:64969;width:17335;height:5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" fillcolor="window" strokecolor="#70ad47" strokeweight="1pt">
                      <v:path arrowok="t"/>
                      <v:textbox>
                        <w:txbxContent>
                          <w:p w14:paraId="16988E52" w14:textId="77777777" w:rsidR="0062452E" w:rsidRPr="00EC07DA" w:rsidRDefault="0062452E" w:rsidP="0062452E">
                            <w:pPr>
                              <w:jc w:val="center"/>
                              <w:rPr>
                                <w:rFonts w:ascii="ShellBook" w:hAnsi="ShellBook" w:cs="Calibri Light"/>
                                <w:sz w:val="16"/>
                                <w:szCs w:val="16"/>
                                <w:lang w:val="es-AR"/>
                              </w:rPr>
                            </w:pPr>
                            <w:r w:rsidRPr="00EC07DA">
                              <w:rPr>
                                <w:rFonts w:ascii="ShellBook" w:hAnsi="ShellBook" w:cs="Calibri Light"/>
                                <w:sz w:val="16"/>
                                <w:szCs w:val="16"/>
                                <w:lang w:val="es-AR"/>
                              </w:rPr>
                              <w:t>Aumentar el diferencial hasta 25 kg/cm2 para romper el pig</w:t>
                            </w:r>
                          </w:p>
                        </w:txbxContent>
                      </v:textbox>
                    </v:rect>
                    <v:shapetype id="_x0000_t202" coordsize="21600,21600" o:spt="202" path="m,l,21600r21600,l21600,xe">
                      <v:stroke joinstyle="miter"/>
                      <v:path gradientshapeok="t" o:connecttype="rect"/>
                    </v:shapetype>
                    <v:shape id="Text Box 7" o:spid="_x0000_s1033" type="#_x0000_t202" style="position:absolute;left:6015;top:61120;width:3905;height:3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" filled="f" stroked="f">
                      <v:textbox>
                        <w:txbxContent>
                          <w:p w14:paraId="7BA68EBB" w14:textId="77777777" w:rsidR="0062452E" w:rsidRPr="008C343D" w:rsidRDefault="0062452E" w:rsidP="0062452E">
                            <w:pPr>
                              <w:rPr>
                                <w:lang w:val="en-US"/>
                              </w:rPr>
                            </w:pPr>
                            <w:r>
                              <w:t>No</w:t>
                            </w:r>
                          </w:p>
                        </w:txbxContent>
                      </v:textbox>
                    </v:shape>
                    <v:shape id="AutoShape 194" o:spid="_x0000_s1034" type="#_x0000_t32" style="position:absolute;left:25480;top:52534;width:70;height:979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">
                      <v:stroke endarrow="block"/>
                    </v:shape>
                    <v:shape id="AutoShape 196" o:spid="_x0000_s1035" type="#_x0000_t32" style="position:absolute;left:9407;top:60816;width:121;height:425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">
                      <v:stroke endarrow="block"/>
                    </v:shape>
                    <v:group id="Grupo 54" o:spid="_x0000_s1036" style="position:absolute;left:850;width:65176;height:60817" coordorigin="850" coordsize="65175,608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">
                      <v:rect id="Rectangle 9" o:spid="_x0000_s1037" style="position:absolute;left:3536;top:57451;width:11874;height:33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" fillcolor="window" strokecolor="#70ad47" strokeweight="1pt">
                        <v:path arrowok="t"/>
                        <v:textbox>
                          <w:txbxContent>
                            <w:p w14:paraId="0DA9C5C7" w14:textId="77777777" w:rsidR="0062452E" w:rsidRPr="00EC07DA" w:rsidRDefault="0062452E" w:rsidP="0062452E">
                              <w:pPr>
                                <w:jc w:val="center"/>
                                <w:rPr>
                                  <w:rFonts w:ascii="ShellBook" w:hAnsi="ShellBook" w:cs="Calibri Light"/>
                                  <w:sz w:val="18"/>
                                  <w:szCs w:val="18"/>
                                  <w:lang w:val="es-AR"/>
                                </w:rPr>
                              </w:pPr>
                              <w:r w:rsidRPr="00EC07DA">
                                <w:rPr>
                                  <w:sz w:val="18"/>
                                  <w:szCs w:val="18"/>
                                </w:rPr>
                                <w:t>¿</w:t>
                              </w:r>
                              <w:r w:rsidRPr="00EC07DA">
                                <w:rPr>
                                  <w:rFonts w:ascii="ShellBook" w:hAnsi="ShellBook" w:cs="Calibri Light"/>
                                  <w:sz w:val="18"/>
                                  <w:szCs w:val="18"/>
                                  <w:lang w:val="es-AR"/>
                                </w:rPr>
                                <w:t>Se libero?</w:t>
                              </w:r>
                            </w:p>
                          </w:txbxContent>
                        </v:textbox>
                      </v:rect>
                      <v:shape id="Text Box 10" o:spid="_x0000_s1038" type="#_x0000_t202" style="position:absolute;left:15611;top:56154;width:4540;height:25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" filled="f" stroked="f">
                        <v:textbox>
                          <w:txbxContent>
                            <w:p w14:paraId="548A7B93" w14:textId="77777777" w:rsidR="0062452E" w:rsidRPr="008C343D" w:rsidRDefault="0062452E" w:rsidP="0062452E">
                              <w:pPr>
                                <w:rPr>
                                  <w:lang w:val="en-US"/>
                                </w:rPr>
                              </w:pPr>
                              <w:r>
                                <w:t>Si</w:t>
                              </w:r>
                            </w:p>
                          </w:txbxContent>
                        </v:textbox>
                      </v:shape>
                      <v:group id="Grupo 53" o:spid="_x0000_s1039" style="position:absolute;left:850;width:65176;height:59272" coordorigin="850" coordsize="65175,59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">
                        <v:rect id="Rectangle 14" o:spid="_x0000_s1040" style="position:absolute;left:51028;top:49601;width:14053;height:96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" fillcolor="window" strokecolor="#70ad47" strokeweight="1pt">
                          <v:path arrowok="t"/>
                          <v:textbox>
                            <w:txbxContent>
                              <w:p w14:paraId="08243B84" w14:textId="77777777" w:rsidR="0062452E" w:rsidRPr="00EC07DA" w:rsidRDefault="0062452E" w:rsidP="0062452E">
                                <w:pPr>
                                  <w:jc w:val="center"/>
                                  <w:rPr>
                                    <w:rFonts w:ascii="ShellBook" w:hAnsi="ShellBook" w:cs="Calibri Light"/>
                                    <w:sz w:val="18"/>
                                    <w:szCs w:val="18"/>
                                    <w:lang w:val="es-AR"/>
                                  </w:rPr>
                                </w:pPr>
                                <w:r w:rsidRPr="00EC07DA">
                                  <w:rPr>
                                    <w:rFonts w:ascii="ShellBook" w:hAnsi="ShellBook" w:cs="Calibri Light"/>
                                    <w:sz w:val="18"/>
                                    <w:szCs w:val="18"/>
                                    <w:lang w:val="es-AR"/>
                                  </w:rPr>
                                  <w:t>Continuar presurizando la línea escalonadamente sin superar 3 bar/min</w:t>
                                </w:r>
                              </w:p>
                            </w:txbxContent>
                          </v:textbox>
                        </v:rect>
                        <v:shape id="Text Box 20" o:spid="_x0000_s1041" type="#_x0000_t202" style="position:absolute;left:58389;top:43129;width:4541;height:25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" filled="f" stroked="f">
                          <v:textbox>
                            <w:txbxContent>
                              <w:p w14:paraId="71EDE6F7" w14:textId="77777777" w:rsidR="0062452E" w:rsidRPr="008C343D" w:rsidRDefault="0062452E" w:rsidP="0062452E">
                                <w:pPr>
                                  <w:rPr>
                                    <w:lang w:val="en-US"/>
                                  </w:rPr>
                                </w:pPr>
                                <w:r>
                                  <w:t>Si</w:t>
                                </w:r>
                              </w:p>
                            </w:txbxContent>
                          </v:textbox>
                        </v:shape>
                        <v:rect id="Rectangle 16" o:spid="_x0000_s1042" style="position:absolute;left:850;top:45029;width:17234;height:97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" fillcolor="window" strokecolor="#70ad47" strokeweight="1pt">
                          <v:path arrowok="t"/>
                          <v:textbox>
                            <w:txbxContent>
                              <w:p w14:paraId="18349D48" w14:textId="77777777" w:rsidR="0062452E" w:rsidRPr="00EC07DA" w:rsidRDefault="0062452E" w:rsidP="0062452E">
                                <w:pPr>
                                  <w:jc w:val="center"/>
                                  <w:rPr>
                                    <w:rFonts w:ascii="ShellBook" w:hAnsi="ShellBook" w:cs="Calibri Light"/>
                                    <w:sz w:val="18"/>
                                    <w:szCs w:val="18"/>
                                    <w:lang w:val="es-AR"/>
                                  </w:rPr>
                                </w:pPr>
                                <w:r w:rsidRPr="00EC07DA">
                                  <w:rPr>
                                    <w:rFonts w:ascii="ShellBook" w:hAnsi="ShellBook" w:cs="Calibri Light"/>
                                    <w:sz w:val="16"/>
                                    <w:szCs w:val="16"/>
                                    <w:lang w:val="es-AR"/>
                                  </w:rPr>
                                  <w:t>Aplicar un diferencial de presión (15 kg/cm2), mediante el bombeo en el sentido de flujo, bombeando desde el tie</w:t>
                                </w:r>
                                <w:r w:rsidRPr="00EC07DA">
                                  <w:rPr>
                                    <w:rFonts w:ascii="ShellBook" w:hAnsi="ShellBook" w:cs="Calibri Light"/>
                                    <w:sz w:val="18"/>
                                    <w:szCs w:val="18"/>
                                    <w:lang w:val="es-AR"/>
                                  </w:rPr>
                                  <w:t xml:space="preserve"> </w:t>
                                </w:r>
                                <w:r w:rsidRPr="00EC07DA">
                                  <w:rPr>
                                    <w:rFonts w:ascii="ShellBook" w:hAnsi="ShellBook" w:cs="Calibri Light"/>
                                    <w:sz w:val="16"/>
                                    <w:szCs w:val="16"/>
                                    <w:lang w:val="es-AR"/>
                                  </w:rPr>
                                  <w:t>in más cercano.</w:t>
                                </w:r>
                              </w:p>
                              <w:p w14:paraId="35829BFD" w14:textId="77777777" w:rsidR="0062452E" w:rsidRPr="009D760D" w:rsidRDefault="0062452E" w:rsidP="0062452E">
                                <w:pPr>
                                  <w:jc w:val="center"/>
                                  <w:rPr>
                                    <w:lang w:val="es-AR"/>
                                  </w:rPr>
                                </w:pPr>
                              </w:p>
                            </w:txbxContent>
                          </v:textbox>
                        </v:rect>
                        <v:rect id="Rectangle 17" o:spid="_x0000_s1043" style="position:absolute;left:19576;top:45288;width:11874;height:70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" fillcolor="window" strokecolor="#70ad47" strokeweight="1pt">
                          <v:path arrowok="t"/>
                          <v:textbox>
                            <w:txbxContent>
                              <w:p w14:paraId="17F7BEE9" w14:textId="77777777" w:rsidR="0062452E" w:rsidRPr="00EC07DA" w:rsidRDefault="0062452E" w:rsidP="0062452E">
                                <w:pPr>
                                  <w:jc w:val="center"/>
                                  <w:rPr>
                                    <w:rFonts w:ascii="ShellBook" w:hAnsi="ShellBook" w:cs="Calibri Light"/>
                                    <w:sz w:val="18"/>
                                    <w:szCs w:val="18"/>
                                    <w:lang w:val="es-AR"/>
                                  </w:rPr>
                                </w:pPr>
                                <w:r w:rsidRPr="00EC07DA">
                                  <w:rPr>
                                    <w:rFonts w:ascii="ShellBook" w:hAnsi="ShellBook" w:cs="Calibri Light"/>
                                    <w:sz w:val="18"/>
                                    <w:szCs w:val="18"/>
                                    <w:lang w:val="es-AR"/>
                                  </w:rPr>
                                  <w:t>Realizar hot tap, aguas arriba del bloqueo.</w:t>
                                </w:r>
                              </w:p>
                              <w:p w14:paraId="1663B6B5" w14:textId="77777777" w:rsidR="0062452E" w:rsidRPr="008D0DC2" w:rsidRDefault="0062452E" w:rsidP="0062452E">
                                <w:pPr>
                                  <w:jc w:val="center"/>
                                  <w:rPr>
                                    <w:rFonts w:ascii="ShellBook" w:hAnsi="ShellBook" w:cs="Calibri Light"/>
                                    <w:lang w:val="es-AR"/>
                                  </w:rPr>
                                </w:pPr>
                              </w:p>
                            </w:txbxContent>
                          </v:textbox>
                        </v:rect>
                        <v:rect id="Rectangle 18" o:spid="_x0000_s1044" style="position:absolute;left:38091;top:45633;width:9538;height:33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" fillcolor="window" strokecolor="#70ad47" strokeweight="1pt">
                          <v:path arrowok="t"/>
                          <v:textbox>
                            <w:txbxContent>
                              <w:p w14:paraId="5C92E119" w14:textId="77777777" w:rsidR="0062452E" w:rsidRPr="00EC07DA" w:rsidRDefault="0062452E" w:rsidP="0062452E">
                                <w:pPr>
                                  <w:jc w:val="center"/>
                                  <w:rPr>
                                    <w:rFonts w:ascii="ShellBook" w:hAnsi="ShellBook" w:cs="Calibri Light"/>
                                    <w:sz w:val="18"/>
                                    <w:szCs w:val="18"/>
                                    <w:lang w:val="es-AR"/>
                                  </w:rPr>
                                </w:pPr>
                                <w:r w:rsidRPr="00EC07DA">
                                  <w:rPr>
                                    <w:sz w:val="18"/>
                                    <w:szCs w:val="18"/>
                                  </w:rPr>
                                  <w:t>¿</w:t>
                                </w:r>
                                <w:r w:rsidRPr="00EC07DA">
                                  <w:rPr>
                                    <w:rFonts w:ascii="ShellBook" w:hAnsi="ShellBook" w:cs="Calibri Light"/>
                                    <w:sz w:val="18"/>
                                    <w:szCs w:val="18"/>
                                    <w:lang w:val="es-AR"/>
                                  </w:rPr>
                                  <w:t>Se libero?</w:t>
                                </w:r>
                              </w:p>
                            </w:txbxContent>
                          </v:textbox>
                        </v:rect>
                        <v:shape id="AutoShape 217" o:spid="_x0000_s1045" type="#_x0000_t34" style="position:absolute;left:47962;top:46841;width:7176;height:2476;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" adj="21696">
                          <v:stroke endarrow="block"/>
                        </v:shape>
                        <v:shape id="AutoShape 218" o:spid="_x0000_s1046" type="#_x0000_t32" style="position:absolute;left:32090;top:47100;width:621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">
                          <v:stroke endarrow="block"/>
                        </v:shape>
                        <v:shape id="Text Box 21" o:spid="_x0000_s1047" type="#_x0000_t202" style="position:absolute;left:49746;top:44464;width:4540;height:25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" filled="f" stroked="f">
                          <v:textbox>
                            <w:txbxContent>
                              <w:p w14:paraId="65E66884" w14:textId="77777777" w:rsidR="0062452E" w:rsidRPr="008C343D" w:rsidRDefault="0062452E" w:rsidP="0062452E">
                                <w:pPr>
                                  <w:rPr>
                                    <w:lang w:val="en-US"/>
                                  </w:rPr>
                                </w:pPr>
                                <w:r>
                                  <w:t>Si</w:t>
                                </w:r>
                              </w:p>
                            </w:txbxContent>
                          </v:textbox>
                        </v:shape>
                        <v:shape id="Text Box 22" o:spid="_x0000_s1048" type="#_x0000_t202" style="position:absolute;left:33425;top:44897;width:4540;height:25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" filled="f" stroked="f">
                          <v:textbox>
                            <w:txbxContent>
                              <w:p w14:paraId="051C6595" w14:textId="77777777" w:rsidR="0062452E" w:rsidRPr="008C343D" w:rsidRDefault="0062452E" w:rsidP="0062452E">
                                <w:pPr>
                                  <w:rPr>
                                    <w:lang w:val="en-US"/>
                                  </w:rPr>
                                </w:pPr>
                                <w:r>
                                  <w:t>No</w:t>
                                </w:r>
                              </w:p>
                            </w:txbxContent>
                          </v:textbox>
                        </v:shape>
                        <v:group id="Grupo 52" o:spid="_x0000_s1049" style="position:absolute;left:5002;width:61024;height:49890" coordorigin="" coordsize="61024,49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">
                          <v:rect id="Rectangle 29" o:spid="_x0000_s1050" style="position:absolute;left:14581;top:34936;width:11843;height:42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" fillcolor="window" strokecolor="#70ad47" strokeweight="1pt">
                            <v:path arrowok="t"/>
                            <v:textbox>
                              <w:txbxContent>
                                <w:p w14:paraId="7EF4C1C7" w14:textId="77777777" w:rsidR="0062452E" w:rsidRPr="00EC07DA" w:rsidRDefault="0062452E" w:rsidP="0062452E">
                                  <w:pPr>
                                    <w:jc w:val="center"/>
                                    <w:rPr>
                                      <w:sz w:val="18"/>
                                      <w:szCs w:val="18"/>
                                    </w:rPr>
                                  </w:pPr>
                                  <w:r w:rsidRPr="00EC07DA">
                                    <w:rPr>
                                      <w:sz w:val="18"/>
                                      <w:szCs w:val="18"/>
                                      <w:lang w:val="es-AR"/>
                                    </w:rPr>
                                    <w:t>¿</w:t>
                                  </w:r>
                                  <w:r w:rsidRPr="00EC07DA">
                                    <w:rPr>
                                      <w:rFonts w:ascii="ShellBook" w:hAnsi="ShellBook" w:cs="Calibri Light"/>
                                      <w:sz w:val="18"/>
                                      <w:szCs w:val="18"/>
                                      <w:lang w:val="es-AR"/>
                                    </w:rPr>
                                    <w:t>El pig es rígido?</w:t>
                                  </w:r>
                                </w:p>
                              </w:txbxContent>
                            </v:textbox>
                          </v:rect>
                          <v:oval id="Oval 30" o:spid="_x0000_s1051" style="position:absolute;left:47024;top:33643;width:12046;height:7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" fillcolor="window" strokecolor="#70ad47" strokeweight="1pt">
                            <v:stroke joinstyle="miter"/>
                            <v:path arrowok="t"/>
                            <v:textbox>
                              <w:txbxContent>
                                <w:p w14:paraId="3571423A" w14:textId="77777777" w:rsidR="0062452E" w:rsidRPr="00EC07DA" w:rsidRDefault="0062452E" w:rsidP="0062452E">
                                  <w:pPr>
                                    <w:jc w:val="center"/>
                                    <w:rPr>
                                      <w:sz w:val="18"/>
                                      <w:szCs w:val="18"/>
                                    </w:rPr>
                                  </w:pPr>
                                  <w:r w:rsidRPr="00EC07DA">
                                    <w:rPr>
                                      <w:sz w:val="18"/>
                                      <w:szCs w:val="18"/>
                                      <w:lang w:val="es-AR"/>
                                    </w:rPr>
                                    <w:t>¿</w:t>
                                  </w:r>
                                  <w:r w:rsidRPr="00EC07DA">
                                    <w:rPr>
                                      <w:rFonts w:ascii="ShellBook" w:hAnsi="ShellBook" w:cs="Calibri Light"/>
                                      <w:sz w:val="18"/>
                                      <w:szCs w:val="18"/>
                                      <w:lang w:val="es-AR"/>
                                    </w:rPr>
                                    <w:t>El tapón fluye</w:t>
                                  </w:r>
                                  <w:r w:rsidRPr="00EC07DA">
                                    <w:rPr>
                                      <w:sz w:val="18"/>
                                      <w:szCs w:val="18"/>
                                      <w:lang w:val="es-AR"/>
                                    </w:rPr>
                                    <w:t>?</w:t>
                                  </w:r>
                                </w:p>
                              </w:txbxContent>
                            </v:textbox>
                          </v:oval>
                          <v:shape id="Text Box 23" o:spid="_x0000_s1052" type="#_x0000_t202" style="position:absolute;left:17938;top:42180;width:4541;height:25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" filled="f" stroked="f">
                            <v:textbox>
                              <w:txbxContent>
                                <w:p w14:paraId="72E6F5B0" w14:textId="77777777" w:rsidR="0062452E" w:rsidRPr="008C343D" w:rsidRDefault="0062452E" w:rsidP="0062452E">
                                  <w:pPr>
                                    <w:rPr>
                                      <w:lang w:val="en-US"/>
                                    </w:rPr>
                                  </w:pPr>
                                  <w:r>
                                    <w:t>Si</w:t>
                                  </w:r>
                                </w:p>
                              </w:txbxContent>
                            </v:textbox>
                          </v:shape>
                          <v:shape id="Text Box 24" o:spid="_x0000_s1053" type="#_x0000_t202" style="position:absolute;top:39972;width:4539;height:25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" filled="f" stroked="f">
                            <v:textbox>
                              <w:txbxContent>
                                <w:p w14:paraId="5608518D" w14:textId="77777777" w:rsidR="0062452E" w:rsidRPr="008C343D" w:rsidRDefault="0062452E" w:rsidP="0062452E">
                                  <w:pPr>
                                    <w:rPr>
                                      <w:lang w:val="en-US"/>
                                    </w:rPr>
                                  </w:pPr>
                                  <w:r>
                                    <w:t>No</w:t>
                                  </w:r>
                                </w:p>
                              </w:txbxContent>
                            </v:textbox>
                          </v:shape>
                          <v:rect id="Rectangle 31" o:spid="_x0000_s1054" style="position:absolute;left:31917;top:34540;width:11875;height:52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" fillcolor="window" strokecolor="#70ad47" strokeweight="1pt">
                            <v:path arrowok="t"/>
                            <v:textbox>
                              <w:txbxContent>
                                <w:p w14:paraId="21EC94C1" w14:textId="77777777" w:rsidR="0062452E" w:rsidRPr="00EC07DA" w:rsidRDefault="0062452E" w:rsidP="0062452E">
                                  <w:pPr>
                                    <w:jc w:val="center"/>
                                    <w:rPr>
                                      <w:rFonts w:ascii="ShellBook" w:hAnsi="ShellBook" w:cs="Calibri Light"/>
                                      <w:sz w:val="18"/>
                                      <w:szCs w:val="18"/>
                                      <w:lang w:val="es-AR"/>
                                    </w:rPr>
                                  </w:pPr>
                                  <w:r w:rsidRPr="00EC07DA">
                                    <w:rPr>
                                      <w:rFonts w:ascii="ShellBook" w:hAnsi="ShellBook" w:cs="Calibri Light"/>
                                      <w:sz w:val="18"/>
                                      <w:szCs w:val="18"/>
                                      <w:lang w:val="es-AR"/>
                                    </w:rPr>
                                    <w:t>Inyectar batch de producto químico</w:t>
                                  </w:r>
                                </w:p>
                              </w:txbxContent>
                            </v:textbox>
                          </v:rect>
                          <v:shape id="AutoShape 206" o:spid="_x0000_s1055" type="#_x0000_t32" style="position:absolute;left:53016;top:40371;width:63;height:95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">
                            <v:stroke endarrow="block"/>
                          </v:shape>
                          <v:shape id="AutoShape 207" o:spid="_x0000_s1056" type="#_x0000_t34" style="position:absolute;left:4402;top:35662;width:8188;height:11052;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" adj="91">
                            <v:stroke endarrow="block"/>
                          </v:shape>
                          <v:shape id="AutoShape 209" o:spid="_x0000_s1057" type="#_x0000_t32" style="position:absolute;left:20472;top:39250;width:35;height:603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">
                            <v:stroke endarrow="block"/>
                          </v:shape>
                          <v:shape id="AutoShape 213" o:spid="_x0000_s1058" type="#_x0000_t32" style="position:absolute;left:37854;top:39785;width:3;height:58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">
                            <v:stroke endarrow="block"/>
                          </v:shape>
                          <v:group id="Grupo 51" o:spid="_x0000_s1059" style="position:absolute;left:9861;width:51162;height:36772" coordorigin="-163" coordsize="51161,367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">
                            <v:shape id="Text Box 32" o:spid="_x0000_s1060" type="#_x0000_t202" style="position:absolute;left:7637;top:30966;width:4540;height:25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" filled="f" stroked="f">
                              <v:textbox>
                                <w:txbxContent>
                                  <w:p w14:paraId="5F4AC4BE" w14:textId="77777777" w:rsidR="0062452E" w:rsidRPr="008C343D" w:rsidRDefault="0062452E" w:rsidP="0062452E">
                                    <w:pPr>
                                      <w:rPr>
                                        <w:lang w:val="en-US"/>
                                      </w:rPr>
                                    </w:pPr>
                                    <w:r>
                                      <w:t>Si</w:t>
                                    </w:r>
                                  </w:p>
                                </w:txbxContent>
                              </v:textbox>
                            </v:shape>
                            <v:group id="Grupo 50" o:spid="_x0000_s1061" style="position:absolute;left:-163;width:51161;height:31324" coordorigin="-163" coordsize="51161,31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">
                              <v:rect id="Rectangle 39" o:spid="_x0000_s1062" style="position:absolute;left:35041;top:22860;width:15957;height:68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" fillcolor="window" strokecolor="#70ad47" strokeweight="1pt">
                                <v:path arrowok="t"/>
                                <v:textbox>
                                  <w:txbxContent>
                                    <w:p w14:paraId="5BD8BD0D" w14:textId="77777777" w:rsidR="0062452E" w:rsidRPr="00E972C3" w:rsidRDefault="0062452E" w:rsidP="0062452E">
                                      <w:pPr>
                                        <w:jc w:val="center"/>
                                        <w:rPr>
                                          <w:rFonts w:ascii="ShellBook" w:hAnsi="ShellBook" w:cs="Calibri Light"/>
                                          <w:sz w:val="18"/>
                                          <w:szCs w:val="18"/>
                                          <w:lang w:val="es-AR"/>
                                        </w:rPr>
                                      </w:pPr>
                                      <w:r w:rsidRPr="00E972C3">
                                        <w:rPr>
                                          <w:rFonts w:ascii="ShellBook" w:hAnsi="ShellBook" w:cs="Calibri Light"/>
                                          <w:sz w:val="18"/>
                                          <w:szCs w:val="18"/>
                                          <w:lang w:val="es-AR"/>
                                        </w:rPr>
                                        <w:t xml:space="preserve">Bombear hot water </w:t>
                                      </w:r>
                                      <w:r w:rsidRPr="00146348">
                                        <w:rPr>
                                          <w:rFonts w:ascii="ShellBook" w:hAnsi="ShellBook" w:cs="Calibri Light"/>
                                          <w:sz w:val="18"/>
                                          <w:szCs w:val="18"/>
                                          <w:lang w:val="es-AR"/>
                                        </w:rPr>
                                        <w:t>(desde el punto más cercano a la obstrucción)</w:t>
                                      </w:r>
                                      <w:r w:rsidRPr="00E972C3">
                                        <w:rPr>
                                          <w:rFonts w:ascii="ShellBook" w:hAnsi="ShellBook" w:cs="Calibri Light"/>
                                          <w:sz w:val="18"/>
                                          <w:szCs w:val="18"/>
                                          <w:lang w:val="es-AR"/>
                                        </w:rPr>
                                        <w:t xml:space="preserve"> </w:t>
                                      </w:r>
                                    </w:p>
                                  </w:txbxContent>
                                </v:textbox>
                              </v:rect>
                              <v:shape id="Text Box 38" o:spid="_x0000_s1063" type="#_x0000_t202" style="position:absolute;left:21627;top:22944;width:4540;height:25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" filled="f" stroked="f">
                                <v:textbox>
                                  <w:txbxContent>
                                    <w:p w14:paraId="46DBB756" w14:textId="77777777" w:rsidR="0062452E" w:rsidRPr="008C343D" w:rsidRDefault="0062452E" w:rsidP="0062452E">
                                      <w:pPr>
                                        <w:rPr>
                                          <w:lang w:val="en-US"/>
                                        </w:rPr>
                                      </w:pPr>
                                      <w:r>
                                        <w:t>No</w:t>
                                      </w:r>
                                    </w:p>
                                  </w:txbxContent>
                                </v:textbox>
                              </v:shape>
                              <v:group id="Grupo 49" o:spid="_x0000_s1064" style="position:absolute;left:-163;width:24007;height:31324" coordorigin="-163" coordsize="24007,31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">
                                <v:rect id="Rectangle 47" o:spid="_x0000_s1065" style="position:absolute;left:1879;width:21965;height:57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" fillcolor="window" strokecolor="#70ad47" strokeweight="1pt">
                                  <v:path arrowok="t"/>
                                  <v:textbox>
                                    <w:txbxContent>
                                      <w:p w14:paraId="5D3C0ADE" w14:textId="77777777" w:rsidR="0062452E" w:rsidRPr="00EC07DA" w:rsidRDefault="0062452E" w:rsidP="0062452E">
                                        <w:pPr>
                                          <w:jc w:val="center"/>
                                          <w:rPr>
                                            <w:rFonts w:ascii="ShellBook" w:hAnsi="ShellBook" w:cs="Calibri Light"/>
                                            <w:sz w:val="18"/>
                                            <w:szCs w:val="18"/>
                                            <w:lang w:val="es-AR"/>
                                          </w:rPr>
                                        </w:pPr>
                                        <w:r w:rsidRPr="00EC07DA">
                                          <w:rPr>
                                            <w:rFonts w:ascii="ShellBook" w:hAnsi="ShellBook" w:cs="Calibri Light"/>
                                            <w:sz w:val="18"/>
                                            <w:szCs w:val="18"/>
                                            <w:lang w:val="es-AR"/>
                                          </w:rPr>
                                          <w:t>La línea está completamente bloqueada</w:t>
                                        </w:r>
                                      </w:p>
                                    </w:txbxContent>
                                  </v:textbox>
                                </v:rect>
                                <v:shapetype id="_x0000_t111" coordsize="21600,21600" o:spt="111" path="m4321,l21600,,17204,21600,,21600xe">
                                  <v:stroke joinstyle="miter"/>
                                  <v:path gradientshapeok="t" o:connecttype="custom" o:connectlocs="12961,0;10800,0;2161,10800;8602,21600;10800,21600;19402,10800" textboxrect="4321,0,17204,21600"/>
                                </v:shapetype>
                                <v:shape id="Flowchart: Data 41" o:spid="_x0000_s1066" type="#_x0000_t111" style="position:absolute;left:-163;top:16013;width:22174;height:55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" fillcolor="window" strokecolor="#70ad47" strokeweight="1pt">
                                  <v:path arrowok="t"/>
                                  <v:textbox>
                                    <w:txbxContent>
                                      <w:p w14:paraId="50C34E1E" w14:textId="77777777" w:rsidR="0062452E" w:rsidRPr="00EC07DA" w:rsidRDefault="0062452E" w:rsidP="0062452E">
                                        <w:pPr>
                                          <w:jc w:val="center"/>
                                          <w:rPr>
                                            <w:rFonts w:ascii="ShellBook" w:hAnsi="ShellBook" w:cs="Calibri Light"/>
                                            <w:sz w:val="16"/>
                                            <w:szCs w:val="16"/>
                                            <w:lang w:val="es-AR"/>
                                          </w:rPr>
                                        </w:pPr>
                                        <w:r w:rsidRPr="00EC07DA">
                                          <w:rPr>
                                            <w:rFonts w:ascii="ShellBook" w:hAnsi="ShellBook" w:cs="Calibri Light"/>
                                            <w:sz w:val="16"/>
                                            <w:szCs w:val="16"/>
                                            <w:lang w:val="es-AR"/>
                                          </w:rPr>
                                          <w:t>Estimar o identificar la ubicación de la obstrucción, en función del caudal y la presión.</w:t>
                                        </w:r>
                                      </w:p>
                                    </w:txbxContent>
                                  </v:textbox>
                                </v:shape>
                                <v:oval id="Oval 37" o:spid="_x0000_s1067" style="position:absolute;left:1707;top:24688;width:17551;height:66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" fillcolor="window" strokecolor="#70ad47" strokeweight="1pt">
                                  <v:stroke joinstyle="miter"/>
                                  <v:path arrowok="t"/>
                                  <v:textbox>
                                    <w:txbxContent>
                                      <w:p w14:paraId="4E94246B" w14:textId="77777777" w:rsidR="0062452E" w:rsidRPr="006F595D" w:rsidRDefault="0062452E" w:rsidP="0062452E">
                                        <w:pPr>
                                          <w:jc w:val="center"/>
                                          <w:rPr>
                                            <w:sz w:val="16"/>
                                            <w:szCs w:val="16"/>
                                            <w:lang w:val="es-AR"/>
                                          </w:rPr>
                                        </w:pPr>
                                        <w:r w:rsidRPr="006F595D">
                                          <w:rPr>
                                            <w:sz w:val="16"/>
                                            <w:szCs w:val="16"/>
                                            <w:lang w:val="es-AR"/>
                                          </w:rPr>
                                          <w:t>¿</w:t>
                                        </w:r>
                                        <w:r w:rsidRPr="006F595D">
                                          <w:rPr>
                                            <w:rFonts w:ascii="ShellBook" w:hAnsi="ShellBook" w:cs="Calibri Light"/>
                                            <w:sz w:val="16"/>
                                            <w:szCs w:val="16"/>
                                            <w:lang w:val="es-AR"/>
                                          </w:rPr>
                                          <w:t>Hay un pig atrapado en la línea?</w:t>
                                        </w:r>
                                      </w:p>
                                    </w:txbxContent>
                                  </v:textbox>
                                </v:oval>
                                <v:shape id="AutoShape 183" o:spid="_x0000_s1068" type="#_x0000_t32" style="position:absolute;left:12317;top:5693;width:0;height:295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">
                                  <v:stroke endarrow="block"/>
                                </v:shape>
                                <v:shape id="AutoShape 185" o:spid="_x0000_s1069" type="#_x0000_t32" style="position:absolute;left:10522;top:21367;width:0;height:332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">
                                  <v:stroke endarrow="block"/>
                                </v:shape>
                              </v:group>
                              <v:shape id="AutoShape 186" o:spid="_x0000_s1070" type="#_x0000_t32" style="position:absolute;left:19305;top:25965;width:14884;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">
                                <v:stroke endarrow="block"/>
                              </v:shape>
                            </v:group>
                            <v:shape id="AutoShape 187" o:spid="_x0000_s1071" type="#_x0000_t32" style="position:absolute;left:10517;top:32174;width:4;height:252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">
                              <v:stroke endarrow="block"/>
                            </v:shape>
                            <v:shape id="AutoShape 221" o:spid="_x0000_s1072" type="#_x0000_t32" style="position:absolute;left:42989;top:29847;width:64;height:355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">
                              <v:stroke endarrow="block"/>
                            </v:shape>
                            <v:shape id="Text Box 38" o:spid="_x0000_s1073" type="#_x0000_t202" style="position:absolute;left:34133;top:34244;width:4540;height:25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" filled="f" stroked="f">
                              <v:textbox>
                                <w:txbxContent>
                                  <w:p w14:paraId="641C25E8" w14:textId="77777777" w:rsidR="0062452E" w:rsidRPr="008C343D" w:rsidRDefault="0062452E" w:rsidP="0062452E">
                                    <w:pPr>
                                      <w:rPr>
                                        <w:lang w:val="en-US"/>
                                      </w:rPr>
                                    </w:pPr>
                                    <w:r>
                                      <w:t>No</w:t>
                                    </w:r>
                                  </w:p>
                                </w:txbxContent>
                              </v:textbox>
                            </v:shape>
                            <v:shape id="Text Box 32" o:spid="_x0000_s1074" type="#_x0000_t202" style="position:absolute;left:8062;top:32612;width:4540;height: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" filled="f" stroked="f">
                              <v:textbox>
                                <w:txbxContent>
                                  <w:p w14:paraId="0D79EF1C" w14:textId="77777777" w:rsidR="0062452E" w:rsidRPr="008C343D" w:rsidRDefault="0062452E" w:rsidP="0062452E">
                                    <w:pPr>
                                      <w:rPr>
                                        <w:lang w:val="en-US"/>
                                      </w:rPr>
                                    </w:pPr>
                                  </w:p>
                                </w:txbxContent>
                              </v:textbox>
                            </v:shape>
                          </v:group>
                        </v:group>
                      </v:group>
                    </v:group>
                  </v:group>
                  <v:shape id="AutoShape 205" o:spid="_x0000_s1075" type="#_x0000_t32" style="position:absolute;left:48794;top:37160;width:3232;height:4;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">
                    <v:stroke endarrow="block"/>
                  </v:shape>
                </v:group>
              </v:group>
            </w:pict>
          </mc:Fallback>
        </mc:AlternateContent>
      </w:r>
    </w:p>
    <w:p w14:paraId="13434551" w14:textId="7FC6C957" w:rsidR="00EE1D23" w:rsidRPr="00EE1D23" w:rsidRDefault="00EE1D23" w:rsidP="00EE1D23">
      <w:pPr>
        <w:rPr>
          <w:rFonts w:ascii="Arial" w:hAnsi="Arial" w:cs="Arial"/>
          <w:sz w:val="24"/>
          <w:szCs w:val="24"/>
        </w:rPr>
      </w:pPr>
    </w:p>
    <w:p w14:paraId="025AAE56" w14:textId="5350BD3C" w:rsidR="00EE1D23" w:rsidRPr="00EE1D23" w:rsidRDefault="00EE1D23" w:rsidP="00EE1D23">
      <w:pPr>
        <w:rPr>
          <w:rFonts w:ascii="Arial" w:hAnsi="Arial" w:cs="Arial"/>
          <w:sz w:val="24"/>
          <w:szCs w:val="24"/>
        </w:rPr>
      </w:pPr>
    </w:p>
    <w:p w14:paraId="5BF09112" w14:textId="6DDCB998" w:rsidR="00EE1D23" w:rsidRPr="00EE1D23" w:rsidRDefault="00EE1D23" w:rsidP="00EE1D23">
      <w:pPr>
        <w:rPr>
          <w:rFonts w:ascii="Arial" w:hAnsi="Arial" w:cs="Arial"/>
          <w:sz w:val="24"/>
          <w:szCs w:val="24"/>
        </w:rPr>
      </w:pPr>
    </w:p>
    <w:p w14:paraId="3A6C3968" w14:textId="04964DDC" w:rsidR="00EE1D23" w:rsidRPr="00EE1D23" w:rsidRDefault="00EE1D23" w:rsidP="00EE1D23">
      <w:pPr>
        <w:rPr>
          <w:rFonts w:ascii="Arial" w:hAnsi="Arial" w:cs="Arial"/>
          <w:sz w:val="24"/>
          <w:szCs w:val="24"/>
        </w:rPr>
      </w:pPr>
    </w:p>
    <w:p w14:paraId="7AB5A5C6" w14:textId="690E4BB1" w:rsidR="00EE1D23" w:rsidRPr="00EE1D23" w:rsidRDefault="00EE1D23" w:rsidP="00EE1D23">
      <w:pPr>
        <w:rPr>
          <w:rFonts w:ascii="Arial" w:hAnsi="Arial" w:cs="Arial"/>
          <w:sz w:val="24"/>
          <w:szCs w:val="24"/>
        </w:rPr>
      </w:pPr>
    </w:p>
    <w:p w14:paraId="5B95C99A" w14:textId="1D7C34BA" w:rsidR="00EE1D23" w:rsidRDefault="00295D3A" w:rsidP="00EE1D23">
      <w:pPr>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60288" behindDoc="0" locked="0" layoutInCell="1" allowOverlap="1" wp14:anchorId="5F75BE64" wp14:editId="3AB65A5F">
                <wp:simplePos x="0" y="0"/>
                <wp:positionH relativeFrom="column">
                  <wp:posOffset>848376</wp:posOffset>
                </wp:positionH>
                <wp:positionV relativeFrom="paragraph">
                  <wp:posOffset>86360</wp:posOffset>
                </wp:positionV>
                <wp:extent cx="1973733" cy="411480"/>
                <wp:effectExtent l="0" t="0" r="26670" b="26670"/>
                <wp:wrapNone/>
                <wp:docPr id="61" name="Rectángulo 61"/>
                <wp:cNvGraphicFramePr/>
                <a:graphic xmlns:a="http://schemas.openxmlformats.org/drawingml/2006/main">
                  <a:graphicData uri="http://schemas.microsoft.com/office/word/2010/wordprocessingShape">
                    <wps:wsp>
                      <wps:cNvSpPr/>
                      <wps:spPr>
                        <a:xfrm>
                          <a:off x="0" y="0"/>
                          <a:ext cx="1973733" cy="411480"/>
                        </a:xfrm>
                        <a:prstGeom prst="rect">
                          <a:avLst/>
                        </a:prstGeom>
                      </wps:spPr>
                      <wps:style>
                        <a:lnRef idx="2">
                          <a:schemeClr val="accent6"/>
                        </a:lnRef>
                        <a:fillRef idx="1">
                          <a:schemeClr val="lt1"/>
                        </a:fillRef>
                        <a:effectRef idx="0">
                          <a:schemeClr val="accent6"/>
                        </a:effectRef>
                        <a:fontRef idx="minor">
                          <a:schemeClr val="dk1"/>
                        </a:fontRef>
                      </wps:style>
                      <wps:txbx>
                        <w:txbxContent>
                          <w:p w14:paraId="0C41EC17" w14:textId="09652489" w:rsidR="00EE1D23" w:rsidRDefault="00EE1D23" w:rsidP="00EE1D23">
                            <w:pPr>
                              <w:jc w:val="center"/>
                            </w:pPr>
                            <w:r>
                              <w:t>Aviso a supervisor Shell/Pecom</w:t>
                            </w:r>
                          </w:p>
                          <w:p w14:paraId="56BFF620" w14:textId="77777777" w:rsidR="00EE1D23" w:rsidRDefault="00EE1D23" w:rsidP="00EE1D23"/>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F75BE64" id="Rectángulo 61" o:spid="_x0000_s1076" style="position:absolute;margin-left:66.8pt;margin-top:6.8pt;width:155.4pt;height:32.4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" fillcolor="white [3201]" strokecolor="#70ad47 [3209]" strokeweight="1pt">
                <v:textbox>
                  <w:txbxContent>
                    <w:p w14:paraId="0C41EC17" w14:textId="09652489" w:rsidR="00EE1D23" w:rsidRDefault="00EE1D23" w:rsidP="00EE1D23">
                      <w:pPr>
                        <w:jc w:val="center"/>
                      </w:pPr>
                      <w:r>
                        <w:t>Aviso a supervisor Shell/Pecom</w:t>
                      </w:r>
                    </w:p>
                    <w:p w14:paraId="56BFF620" w14:textId="77777777" w:rsidR="00EE1D23" w:rsidRDefault="00EE1D23" w:rsidP="00EE1D23"/>
                  </w:txbxContent>
                </v:textbox>
              </v:rect>
            </w:pict>
          </mc:Fallback>
        </mc:AlternateContent>
      </w:r>
    </w:p>
    <w:p w14:paraId="4099C3E0" w14:textId="3E4B8135" w:rsidR="00EE1D23" w:rsidRPr="00EE1D23" w:rsidRDefault="00295D3A" w:rsidP="00EE1D23">
      <w:pPr>
        <w:jc w:val="center"/>
        <w:rPr>
          <w:rFonts w:ascii="Arial" w:hAnsi="Arial" w:cs="Arial"/>
          <w:sz w:val="24"/>
          <w:szCs w:val="24"/>
        </w:rPr>
      </w:pPr>
      <w:r>
        <w:rPr>
          <w:noProof/>
        </w:rPr>
        <mc:AlternateContent>
          <mc:Choice Requires="wps">
            <w:drawing>
              <wp:anchor distT="0" distB="0" distL="114300" distR="114300" simplePos="0" relativeHeight="251662336" behindDoc="0" locked="0" layoutInCell="1" allowOverlap="1" wp14:anchorId="71A8AFBC" wp14:editId="6B106F85">
                <wp:simplePos x="0" y="0"/>
                <wp:positionH relativeFrom="column">
                  <wp:posOffset>1813033</wp:posOffset>
                </wp:positionH>
                <wp:positionV relativeFrom="paragraph">
                  <wp:posOffset>307340</wp:posOffset>
                </wp:positionV>
                <wp:extent cx="0" cy="308396"/>
                <wp:effectExtent l="0" t="0" r="0" b="0"/>
                <wp:wrapNone/>
                <wp:docPr id="840573812" name="AutoShape 1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8396"/>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shape w14:anchorId="6A65B5AB" id="AutoShape 183" o:spid="_x0000_s1026" type="#_x0000_t32" style="position:absolute;margin-left:142.75pt;margin-top:24.2pt;width:0;height:24.3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">
                <v:stroke endarrow="block"/>
              </v:shape>
            </w:pict>
          </mc:Fallback>
        </mc:AlternateContent>
      </w:r>
    </w:p>
    <w:sectPr w:rsidR="00EE1D23" w:rsidRPr="00EE1D23">
      <w:headerReference w:type="even" r:id="rId10"/>
      <w:headerReference w:type="default" r:id="rId11"/>
      <w:footerReference w:type="even" r:id="rId12"/>
      <w:footerReference w:type="default" r:id="rId13"/>
      <w:headerReference w:type="first" r:id="rId14"/>
      <w:footerReference w:type="first" r:id="rId15"/>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35AE9E" w14:textId="77777777" w:rsidR="00C337EA" w:rsidRDefault="00C337EA" w:rsidP="00B06976">
      <w:r>
        <w:separator/>
      </w:r>
    </w:p>
  </w:endnote>
  <w:endnote w:type="continuationSeparator" w:id="0">
    <w:p w14:paraId="3E3A47C2" w14:textId="77777777" w:rsidR="00C337EA" w:rsidRDefault="00C337EA" w:rsidP="00B069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10 Pitch">
    <w:altName w:val="Courier New"/>
    <w:panose1 w:val="00000000000000000000"/>
    <w:charset w:val="00"/>
    <w:family w:val="modern"/>
    <w:notTrueType/>
    <w:pitch w:val="fixed"/>
    <w:sig w:usb0="00000003" w:usb1="00000000" w:usb2="00000000" w:usb3="00000000" w:csb0="00000001" w:csb1="00000000"/>
  </w:font>
  <w:font w:name="ShellBook">
    <w:altName w:val="Calibri"/>
    <w:panose1 w:val="00000000000000000000"/>
    <w:charset w:val="00"/>
    <w:family w:val="modern"/>
    <w:notTrueType/>
    <w:pitch w:val="variable"/>
    <w:sig w:usb0="A00002FF" w:usb1="4000205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CCE41" w14:textId="77777777" w:rsidR="00AF0687" w:rsidRDefault="00AF0687">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F4A9F" w14:textId="77777777" w:rsidR="00F17ABD" w:rsidRDefault="00F17ABD" w:rsidP="00F17ABD">
    <w:pPr>
      <w:pStyle w:val="Piedepgina"/>
      <w:rPr>
        <w:rFonts w:ascii="Tahoma" w:hAnsi="Tahoma" w:cs="Tahoma"/>
        <w:b/>
        <w:i/>
        <w:iCs/>
        <w:color w:val="808080"/>
        <w:sz w:val="14"/>
        <w:szCs w:val="14"/>
        <w:lang w:val="es-MX"/>
      </w:rPr>
    </w:pPr>
  </w:p>
  <w:p w14:paraId="007E808B" w14:textId="77777777" w:rsidR="00F17ABD" w:rsidRDefault="00F17ABD" w:rsidP="00F17ABD">
    <w:pPr>
      <w:pStyle w:val="Piedepgina"/>
      <w:jc w:val="center"/>
      <w:rPr>
        <w:rFonts w:ascii="Arial" w:hAnsi="Arial" w:cs="Arial"/>
        <w:bCs/>
        <w:iCs/>
        <w:color w:val="000000"/>
        <w:sz w:val="16"/>
        <w:szCs w:val="16"/>
        <w:lang w:val="es-MX"/>
      </w:rPr>
    </w:pPr>
    <w:r>
      <w:rPr>
        <w:rFonts w:ascii="Arial" w:hAnsi="Arial" w:cs="Arial"/>
        <w:bCs/>
        <w:iCs/>
        <w:color w:val="000000"/>
        <w:sz w:val="16"/>
        <w:szCs w:val="16"/>
        <w:lang w:val="es-MX"/>
      </w:rPr>
      <w:t>RECUERDE: Si se imprime este documento se convierte en una copia NO CONTROLADA, solicite</w:t>
    </w:r>
  </w:p>
  <w:p w14:paraId="1016129D" w14:textId="77777777" w:rsidR="00F17ABD" w:rsidRDefault="00F17ABD" w:rsidP="00F17ABD">
    <w:pPr>
      <w:pStyle w:val="Piedepgina"/>
      <w:jc w:val="center"/>
      <w:rPr>
        <w:rFonts w:ascii="Arial" w:hAnsi="Arial" w:cs="Arial"/>
        <w:bCs/>
        <w:iCs/>
        <w:color w:val="000000"/>
        <w:sz w:val="16"/>
        <w:szCs w:val="16"/>
        <w:lang w:val="es-MX"/>
      </w:rPr>
    </w:pPr>
    <w:r>
      <w:rPr>
        <w:rFonts w:ascii="Arial" w:hAnsi="Arial" w:cs="Arial"/>
        <w:bCs/>
        <w:iCs/>
        <w:color w:val="000000"/>
        <w:sz w:val="16"/>
        <w:szCs w:val="16"/>
        <w:lang w:val="es-MX"/>
      </w:rPr>
      <w:t>A SGI una copia controlada.</w:t>
    </w:r>
  </w:p>
  <w:p w14:paraId="39D4DAC4" w14:textId="77777777" w:rsidR="00F17ABD" w:rsidRDefault="00F17ABD" w:rsidP="00F17ABD">
    <w:pPr>
      <w:pStyle w:val="Piedepgina"/>
      <w:jc w:val="center"/>
      <w:rPr>
        <w:rFonts w:ascii="Arial" w:hAnsi="Arial" w:cs="Arial"/>
        <w:bCs/>
        <w:iCs/>
        <w:color w:val="000000"/>
        <w:sz w:val="12"/>
        <w:lang w:val="es-MX"/>
      </w:rPr>
    </w:pPr>
  </w:p>
  <w:p w14:paraId="35D96C5B" w14:textId="77777777" w:rsidR="00F17ABD" w:rsidRDefault="00F17ABD" w:rsidP="00F17ABD">
    <w:pPr>
      <w:pStyle w:val="Piedepgina"/>
      <w:jc w:val="center"/>
      <w:rPr>
        <w:rFonts w:ascii="Arial" w:hAnsi="Arial" w:cs="Arial"/>
        <w:bCs/>
        <w:iCs/>
        <w:color w:val="000000"/>
        <w:sz w:val="12"/>
        <w:lang w:val="es-MX"/>
      </w:rPr>
    </w:pPr>
    <w:r>
      <w:rPr>
        <w:rFonts w:ascii="Arial" w:hAnsi="Arial" w:cs="Arial"/>
        <w:bCs/>
        <w:iCs/>
        <w:color w:val="000000"/>
        <w:sz w:val="12"/>
        <w:lang w:val="es-MX"/>
      </w:rPr>
      <w:t>Base Operativa NQN: CONQUISTADORES DEL DESIERTO  Nº 2450 – TE (0299) 4413598 – CP (8300) Neuquén</w:t>
    </w:r>
  </w:p>
  <w:p w14:paraId="711EA471" w14:textId="77777777" w:rsidR="00F17ABD" w:rsidRDefault="00F17ABD" w:rsidP="00F17ABD">
    <w:pPr>
      <w:pStyle w:val="Piedepgina"/>
      <w:jc w:val="center"/>
      <w:rPr>
        <w:rFonts w:ascii="Arial" w:hAnsi="Arial" w:cs="Arial"/>
        <w:bCs/>
        <w:iCs/>
        <w:color w:val="000000"/>
        <w:sz w:val="12"/>
        <w:lang w:val="es-MX"/>
      </w:rPr>
    </w:pPr>
    <w:r>
      <w:rPr>
        <w:rFonts w:ascii="Arial" w:hAnsi="Arial" w:cs="Arial"/>
        <w:bCs/>
        <w:iCs/>
        <w:color w:val="000000"/>
        <w:sz w:val="12"/>
        <w:lang w:val="es-MX"/>
      </w:rPr>
      <w:t>Centro Operativo Catriel: Sección Chacra S/N  - TE (0299) 154271191</w:t>
    </w:r>
  </w:p>
  <w:p w14:paraId="3F976488" w14:textId="77777777" w:rsidR="00412BE6" w:rsidRPr="00412BE6" w:rsidRDefault="00F17ABD" w:rsidP="00412BE6">
    <w:pPr>
      <w:pStyle w:val="Piedepgina"/>
      <w:jc w:val="center"/>
      <w:rPr>
        <w:rFonts w:ascii="Arial" w:hAnsi="Arial" w:cs="Arial"/>
        <w:b/>
        <w:bCs/>
        <w:i/>
        <w:iCs/>
        <w:color w:val="808080"/>
        <w:sz w:val="16"/>
        <w:lang w:val="es-MX"/>
      </w:rPr>
    </w:pPr>
    <w:r>
      <w:rPr>
        <w:rFonts w:ascii="Arial" w:hAnsi="Arial" w:cs="Arial"/>
        <w:bCs/>
        <w:iCs/>
        <w:color w:val="000000"/>
        <w:sz w:val="12"/>
      </w:rPr>
      <w:t>www.greenoilservices</w:t>
    </w:r>
    <w:r w:rsidRPr="00B9366D">
      <w:rPr>
        <w:rFonts w:ascii="Arial" w:hAnsi="Arial" w:cs="Arial"/>
        <w:bCs/>
        <w:iCs/>
        <w:color w:val="000000"/>
        <w:sz w:val="12"/>
      </w:rPr>
      <w:t>.com.ar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3ED22" w14:textId="77777777" w:rsidR="00AF0687" w:rsidRDefault="00AF068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787760" w14:textId="77777777" w:rsidR="00C337EA" w:rsidRDefault="00C337EA" w:rsidP="00B06976">
      <w:r>
        <w:separator/>
      </w:r>
    </w:p>
  </w:footnote>
  <w:footnote w:type="continuationSeparator" w:id="0">
    <w:p w14:paraId="41C1A086" w14:textId="77777777" w:rsidR="00C337EA" w:rsidRDefault="00C337EA" w:rsidP="00B069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845B8" w14:textId="77777777" w:rsidR="00AF0687" w:rsidRDefault="00AF0687">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964" w:type="pct"/>
      <w:tblInd w:w="-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663"/>
      <w:gridCol w:w="5232"/>
      <w:gridCol w:w="2237"/>
    </w:tblGrid>
    <w:tr w:rsidR="00B06976" w:rsidRPr="00B06976" w14:paraId="15BC1496" w14:textId="77777777" w:rsidTr="00947F49">
      <w:trPr>
        <w:cantSplit/>
        <w:trHeight w:val="1069"/>
      </w:trPr>
      <w:tc>
        <w:tcPr>
          <w:tcW w:w="1314" w:type="pct"/>
          <w:tcBorders>
            <w:top w:val="single" w:sz="4" w:space="0" w:color="auto"/>
            <w:left w:val="single" w:sz="4" w:space="0" w:color="auto"/>
            <w:bottom w:val="single" w:sz="4" w:space="0" w:color="auto"/>
            <w:right w:val="single" w:sz="4" w:space="0" w:color="auto"/>
          </w:tcBorders>
          <w:vAlign w:val="center"/>
        </w:tcPr>
        <w:p w14:paraId="72BD37FB" w14:textId="77777777" w:rsidR="00B06976" w:rsidRPr="00B06976" w:rsidRDefault="00B06976" w:rsidP="00B06976">
          <w:pPr>
            <w:jc w:val="center"/>
            <w:rPr>
              <w:rFonts w:ascii="Arial" w:hAnsi="Arial" w:cs="Arial"/>
            </w:rPr>
          </w:pPr>
          <w:r w:rsidRPr="00B06976">
            <w:rPr>
              <w:rFonts w:ascii="Arial" w:hAnsi="Arial" w:cs="Arial"/>
              <w:noProof/>
              <w:lang w:val="es-AR" w:eastAsia="es-AR"/>
            </w:rPr>
            <w:drawing>
              <wp:inline distT="0" distB="0" distL="0" distR="0" wp14:anchorId="534E8AA0" wp14:editId="072900AF">
                <wp:extent cx="828040" cy="629920"/>
                <wp:effectExtent l="0" t="0" r="0" b="0"/>
                <wp:docPr id="1" name="Imagen 1" descr="Logo G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GO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8040" cy="629920"/>
                        </a:xfrm>
                        <a:prstGeom prst="rect">
                          <a:avLst/>
                        </a:prstGeom>
                        <a:noFill/>
                        <a:ln>
                          <a:noFill/>
                        </a:ln>
                      </pic:spPr>
                    </pic:pic>
                  </a:graphicData>
                </a:graphic>
              </wp:inline>
            </w:drawing>
          </w:r>
        </w:p>
      </w:tc>
      <w:tc>
        <w:tcPr>
          <w:tcW w:w="2582" w:type="pct"/>
          <w:tcBorders>
            <w:top w:val="single" w:sz="4" w:space="0" w:color="auto"/>
            <w:left w:val="single" w:sz="4" w:space="0" w:color="auto"/>
            <w:bottom w:val="single" w:sz="4" w:space="0" w:color="auto"/>
            <w:right w:val="single" w:sz="4" w:space="0" w:color="auto"/>
          </w:tcBorders>
          <w:vAlign w:val="center"/>
        </w:tcPr>
        <w:p w14:paraId="601995C3" w14:textId="5E97B03D" w:rsidR="00B06976" w:rsidRPr="00B06976" w:rsidRDefault="00B06976" w:rsidP="00B06976">
          <w:pPr>
            <w:keepNext/>
            <w:jc w:val="center"/>
            <w:outlineLvl w:val="0"/>
            <w:rPr>
              <w:rFonts w:ascii="Arial" w:hAnsi="Arial" w:cs="Arial"/>
              <w:b/>
              <w:sz w:val="24"/>
              <w:szCs w:val="24"/>
              <w:lang w:val="es-MX"/>
            </w:rPr>
          </w:pPr>
          <w:r>
            <w:rPr>
              <w:rFonts w:ascii="Arial" w:hAnsi="Arial" w:cs="Arial"/>
              <w:b/>
              <w:sz w:val="24"/>
              <w:szCs w:val="24"/>
              <w:lang w:val="es-MX"/>
            </w:rPr>
            <w:t>CORRIDA SCRAPPER</w:t>
          </w:r>
          <w:r w:rsidR="00B67F7D">
            <w:rPr>
              <w:rFonts w:ascii="Arial" w:hAnsi="Arial" w:cs="Arial"/>
              <w:b/>
              <w:sz w:val="24"/>
              <w:szCs w:val="24"/>
              <w:lang w:val="es-MX"/>
            </w:rPr>
            <w:t xml:space="preserve"> Y PIGGING</w:t>
          </w:r>
          <w:r w:rsidRPr="00B06976">
            <w:rPr>
              <w:rFonts w:ascii="Arial" w:hAnsi="Arial" w:cs="Arial"/>
              <w:b/>
              <w:sz w:val="24"/>
              <w:szCs w:val="24"/>
              <w:lang w:val="es-MX"/>
            </w:rPr>
            <w:t xml:space="preserve"> </w:t>
          </w:r>
        </w:p>
      </w:tc>
      <w:tc>
        <w:tcPr>
          <w:tcW w:w="1104" w:type="pct"/>
          <w:tcBorders>
            <w:top w:val="single" w:sz="4" w:space="0" w:color="auto"/>
            <w:left w:val="single" w:sz="4" w:space="0" w:color="auto"/>
            <w:bottom w:val="single" w:sz="4" w:space="0" w:color="auto"/>
            <w:right w:val="single" w:sz="4" w:space="0" w:color="auto"/>
          </w:tcBorders>
        </w:tcPr>
        <w:p w14:paraId="5093442A" w14:textId="627E6B14" w:rsidR="00B06976" w:rsidRPr="00B06976" w:rsidRDefault="00B06976" w:rsidP="00B06976">
          <w:pPr>
            <w:keepNext/>
            <w:outlineLvl w:val="0"/>
            <w:rPr>
              <w:rFonts w:ascii="Arial" w:hAnsi="Arial" w:cs="Arial"/>
              <w:color w:val="000000"/>
              <w:sz w:val="14"/>
              <w:szCs w:val="14"/>
              <w:lang w:val="es-MX"/>
            </w:rPr>
          </w:pPr>
          <w:r w:rsidRPr="00B06976">
            <w:rPr>
              <w:rFonts w:ascii="Arial" w:hAnsi="Arial" w:cs="Arial"/>
              <w:color w:val="000000"/>
              <w:sz w:val="14"/>
              <w:szCs w:val="14"/>
              <w:lang w:val="es-MX"/>
            </w:rPr>
            <w:t>Código: OPE-PO-0</w:t>
          </w:r>
          <w:r w:rsidR="00432381">
            <w:rPr>
              <w:rFonts w:ascii="Arial" w:hAnsi="Arial" w:cs="Arial"/>
              <w:color w:val="000000"/>
              <w:sz w:val="14"/>
              <w:szCs w:val="14"/>
              <w:lang w:val="es-MX"/>
            </w:rPr>
            <w:t>2</w:t>
          </w:r>
          <w:r w:rsidR="00AC3A2A">
            <w:rPr>
              <w:rFonts w:ascii="Arial" w:hAnsi="Arial" w:cs="Arial"/>
              <w:color w:val="000000"/>
              <w:sz w:val="14"/>
              <w:szCs w:val="14"/>
              <w:lang w:val="es-MX"/>
            </w:rPr>
            <w:t>7</w:t>
          </w:r>
        </w:p>
        <w:p w14:paraId="3CAACF6E" w14:textId="77777777" w:rsidR="00B06976" w:rsidRPr="00B06976" w:rsidRDefault="00B06976" w:rsidP="00B06976">
          <w:pPr>
            <w:rPr>
              <w:rFonts w:ascii="Arial" w:hAnsi="Arial" w:cs="Arial"/>
              <w:sz w:val="14"/>
              <w:szCs w:val="14"/>
              <w:lang w:val="es-MX"/>
            </w:rPr>
          </w:pPr>
        </w:p>
        <w:p w14:paraId="7FE4966F" w14:textId="4A522995" w:rsidR="00B06976" w:rsidRPr="00B06976" w:rsidRDefault="00B06976" w:rsidP="00B06976">
          <w:pPr>
            <w:rPr>
              <w:rFonts w:ascii="Arial" w:hAnsi="Arial" w:cs="Arial"/>
              <w:sz w:val="14"/>
              <w:szCs w:val="14"/>
              <w:lang w:val="es-MX"/>
            </w:rPr>
          </w:pPr>
          <w:r w:rsidRPr="00B06976">
            <w:rPr>
              <w:rFonts w:ascii="Arial" w:hAnsi="Arial" w:cs="Arial"/>
              <w:sz w:val="14"/>
              <w:szCs w:val="14"/>
              <w:lang w:val="es-MX"/>
            </w:rPr>
            <w:t xml:space="preserve">Versión: </w:t>
          </w:r>
          <w:r w:rsidRPr="00B06976">
            <w:rPr>
              <w:rFonts w:ascii="Arial" w:hAnsi="Arial" w:cs="Arial"/>
              <w:sz w:val="12"/>
              <w:szCs w:val="14"/>
              <w:lang w:val="es-MX"/>
            </w:rPr>
            <w:t>0</w:t>
          </w:r>
          <w:r w:rsidR="00AC3A2A">
            <w:rPr>
              <w:rFonts w:ascii="Arial" w:hAnsi="Arial" w:cs="Arial"/>
              <w:sz w:val="12"/>
              <w:szCs w:val="14"/>
              <w:lang w:val="es-MX"/>
            </w:rPr>
            <w:t>1</w:t>
          </w:r>
        </w:p>
        <w:p w14:paraId="7F6C1A9B" w14:textId="77777777" w:rsidR="00B06976" w:rsidRPr="00B06976" w:rsidRDefault="00B06976" w:rsidP="00B06976">
          <w:pPr>
            <w:rPr>
              <w:rFonts w:ascii="Arial" w:hAnsi="Arial" w:cs="Arial"/>
              <w:sz w:val="14"/>
              <w:szCs w:val="14"/>
              <w:lang w:val="es-MX"/>
            </w:rPr>
          </w:pPr>
        </w:p>
        <w:p w14:paraId="714596EE" w14:textId="387B2AA5" w:rsidR="00B06976" w:rsidRPr="00B06976" w:rsidRDefault="00B06976" w:rsidP="00B06976">
          <w:pPr>
            <w:rPr>
              <w:rFonts w:ascii="Arial" w:hAnsi="Arial" w:cs="Arial"/>
              <w:sz w:val="14"/>
              <w:szCs w:val="14"/>
              <w:lang w:val="es-MX"/>
            </w:rPr>
          </w:pPr>
          <w:r w:rsidRPr="00B06976">
            <w:rPr>
              <w:rFonts w:ascii="Arial" w:hAnsi="Arial" w:cs="Arial"/>
              <w:sz w:val="14"/>
              <w:szCs w:val="14"/>
              <w:lang w:val="es-MX"/>
            </w:rPr>
            <w:t>Fecha vigencia:</w:t>
          </w:r>
          <w:r w:rsidR="00824883">
            <w:rPr>
              <w:rFonts w:ascii="Arial" w:hAnsi="Arial" w:cs="Arial"/>
              <w:sz w:val="14"/>
              <w:szCs w:val="14"/>
              <w:lang w:val="es-MX"/>
            </w:rPr>
            <w:t xml:space="preserve"> </w:t>
          </w:r>
          <w:r w:rsidR="00AC3A2A">
            <w:rPr>
              <w:rFonts w:ascii="Arial" w:hAnsi="Arial" w:cs="Arial"/>
              <w:sz w:val="12"/>
              <w:szCs w:val="14"/>
              <w:lang w:val="es-MX"/>
            </w:rPr>
            <w:t>15/10/2025</w:t>
          </w:r>
        </w:p>
      </w:tc>
    </w:tr>
  </w:tbl>
  <w:p w14:paraId="6B6E7629" w14:textId="77777777" w:rsidR="00B06976" w:rsidRDefault="00B06976">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65AE5" w14:textId="77777777" w:rsidR="00AF0687" w:rsidRDefault="00AF068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9A4314"/>
    <w:multiLevelType w:val="hybridMultilevel"/>
    <w:tmpl w:val="FBF45D36"/>
    <w:lvl w:ilvl="0" w:tplc="7E864FCA">
      <w:start w:val="1"/>
      <w:numFmt w:val="bullet"/>
      <w:lvlText w:val="•"/>
      <w:lvlJc w:val="left"/>
      <w:pPr>
        <w:ind w:left="255"/>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1" w:tplc="42368E3E">
      <w:start w:val="1"/>
      <w:numFmt w:val="bullet"/>
      <w:lvlText w:val="o"/>
      <w:lvlJc w:val="left"/>
      <w:pPr>
        <w:ind w:left="1192"/>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42F03EC8">
      <w:start w:val="1"/>
      <w:numFmt w:val="bullet"/>
      <w:lvlText w:val="▪"/>
      <w:lvlJc w:val="left"/>
      <w:pPr>
        <w:ind w:left="1912"/>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0A361F7C">
      <w:start w:val="1"/>
      <w:numFmt w:val="bullet"/>
      <w:lvlText w:val="•"/>
      <w:lvlJc w:val="left"/>
      <w:pPr>
        <w:ind w:left="2632"/>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1F88ECA4">
      <w:start w:val="1"/>
      <w:numFmt w:val="bullet"/>
      <w:lvlText w:val="o"/>
      <w:lvlJc w:val="left"/>
      <w:pPr>
        <w:ind w:left="3352"/>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E4D41706">
      <w:start w:val="1"/>
      <w:numFmt w:val="bullet"/>
      <w:lvlText w:val="▪"/>
      <w:lvlJc w:val="left"/>
      <w:pPr>
        <w:ind w:left="4072"/>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887459B0">
      <w:start w:val="1"/>
      <w:numFmt w:val="bullet"/>
      <w:lvlText w:val="•"/>
      <w:lvlJc w:val="left"/>
      <w:pPr>
        <w:ind w:left="4792"/>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06E49D92">
      <w:start w:val="1"/>
      <w:numFmt w:val="bullet"/>
      <w:lvlText w:val="o"/>
      <w:lvlJc w:val="left"/>
      <w:pPr>
        <w:ind w:left="5512"/>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887C631E">
      <w:start w:val="1"/>
      <w:numFmt w:val="bullet"/>
      <w:lvlText w:val="▪"/>
      <w:lvlJc w:val="left"/>
      <w:pPr>
        <w:ind w:left="6232"/>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1" w15:restartNumberingAfterBreak="0">
    <w:nsid w:val="13CD5989"/>
    <w:multiLevelType w:val="hybridMultilevel"/>
    <w:tmpl w:val="665EC054"/>
    <w:lvl w:ilvl="0" w:tplc="04521F40">
      <w:start w:val="1"/>
      <w:numFmt w:val="decimal"/>
      <w:lvlText w:val="%1."/>
      <w:lvlJc w:val="left"/>
      <w:pPr>
        <w:ind w:left="142"/>
      </w:pPr>
      <w:rPr>
        <w:rFonts w:ascii="Arial" w:eastAsia="Times New Roman" w:hAnsi="Arial" w:cs="Arial"/>
        <w:b w:val="0"/>
        <w:i w:val="0"/>
        <w:strike w:val="0"/>
        <w:dstrike w:val="0"/>
        <w:color w:val="000000"/>
        <w:sz w:val="24"/>
        <w:szCs w:val="24"/>
        <w:u w:val="none" w:color="000000"/>
        <w:bdr w:val="none" w:sz="0" w:space="0" w:color="auto"/>
        <w:shd w:val="clear" w:color="auto" w:fill="auto"/>
        <w:vertAlign w:val="baseline"/>
      </w:rPr>
    </w:lvl>
    <w:lvl w:ilvl="1" w:tplc="1C0E9B50">
      <w:start w:val="1"/>
      <w:numFmt w:val="bullet"/>
      <w:lvlText w:val="o"/>
      <w:lvlJc w:val="left"/>
      <w:pPr>
        <w:ind w:left="115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E7C625F8">
      <w:start w:val="1"/>
      <w:numFmt w:val="bullet"/>
      <w:lvlText w:val="▪"/>
      <w:lvlJc w:val="left"/>
      <w:pPr>
        <w:ind w:left="187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FCB0AA7E">
      <w:start w:val="1"/>
      <w:numFmt w:val="bullet"/>
      <w:lvlText w:val="•"/>
      <w:lvlJc w:val="left"/>
      <w:pPr>
        <w:ind w:left="259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2104EB88">
      <w:start w:val="1"/>
      <w:numFmt w:val="bullet"/>
      <w:lvlText w:val="o"/>
      <w:lvlJc w:val="left"/>
      <w:pPr>
        <w:ind w:left="331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69C87FBC">
      <w:start w:val="1"/>
      <w:numFmt w:val="bullet"/>
      <w:lvlText w:val="▪"/>
      <w:lvlJc w:val="left"/>
      <w:pPr>
        <w:ind w:left="403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C3C285CA">
      <w:start w:val="1"/>
      <w:numFmt w:val="bullet"/>
      <w:lvlText w:val="•"/>
      <w:lvlJc w:val="left"/>
      <w:pPr>
        <w:ind w:left="475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0964A150">
      <w:start w:val="1"/>
      <w:numFmt w:val="bullet"/>
      <w:lvlText w:val="o"/>
      <w:lvlJc w:val="left"/>
      <w:pPr>
        <w:ind w:left="547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F7FAC2F0">
      <w:start w:val="1"/>
      <w:numFmt w:val="bullet"/>
      <w:lvlText w:val="▪"/>
      <w:lvlJc w:val="left"/>
      <w:pPr>
        <w:ind w:left="619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2" w15:restartNumberingAfterBreak="0">
    <w:nsid w:val="1F2A57BC"/>
    <w:multiLevelType w:val="multilevel"/>
    <w:tmpl w:val="665EC054"/>
    <w:lvl w:ilvl="0">
      <w:start w:val="1"/>
      <w:numFmt w:val="decimal"/>
      <w:lvlText w:val="%1."/>
      <w:lvlJc w:val="left"/>
      <w:pPr>
        <w:ind w:left="142"/>
      </w:pPr>
      <w:rPr>
        <w:rFonts w:ascii="Arial" w:eastAsia="Times New Roman" w:hAnsi="Arial" w:cs="Arial"/>
        <w:b w:val="0"/>
        <w:i w:val="0"/>
        <w:strike w:val="0"/>
        <w:dstrike w:val="0"/>
        <w:color w:val="000000"/>
        <w:sz w:val="24"/>
        <w:szCs w:val="24"/>
        <w:u w:val="none" w:color="000000"/>
        <w:bdr w:val="none" w:sz="0" w:space="0" w:color="auto"/>
        <w:shd w:val="clear" w:color="auto" w:fill="auto"/>
        <w:vertAlign w:val="baseline"/>
      </w:rPr>
    </w:lvl>
    <w:lvl w:ilvl="1">
      <w:start w:val="1"/>
      <w:numFmt w:val="bullet"/>
      <w:lvlText w:val="o"/>
      <w:lvlJc w:val="left"/>
      <w:pPr>
        <w:ind w:left="115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start w:val="1"/>
      <w:numFmt w:val="bullet"/>
      <w:lvlText w:val="▪"/>
      <w:lvlJc w:val="left"/>
      <w:pPr>
        <w:ind w:left="187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start w:val="1"/>
      <w:numFmt w:val="bullet"/>
      <w:lvlText w:val="•"/>
      <w:lvlJc w:val="left"/>
      <w:pPr>
        <w:ind w:left="259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start w:val="1"/>
      <w:numFmt w:val="bullet"/>
      <w:lvlText w:val="o"/>
      <w:lvlJc w:val="left"/>
      <w:pPr>
        <w:ind w:left="331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start w:val="1"/>
      <w:numFmt w:val="bullet"/>
      <w:lvlText w:val="▪"/>
      <w:lvlJc w:val="left"/>
      <w:pPr>
        <w:ind w:left="403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start w:val="1"/>
      <w:numFmt w:val="bullet"/>
      <w:lvlText w:val="•"/>
      <w:lvlJc w:val="left"/>
      <w:pPr>
        <w:ind w:left="475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start w:val="1"/>
      <w:numFmt w:val="bullet"/>
      <w:lvlText w:val="o"/>
      <w:lvlJc w:val="left"/>
      <w:pPr>
        <w:ind w:left="547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start w:val="1"/>
      <w:numFmt w:val="bullet"/>
      <w:lvlText w:val="▪"/>
      <w:lvlJc w:val="left"/>
      <w:pPr>
        <w:ind w:left="619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3" w15:restartNumberingAfterBreak="0">
    <w:nsid w:val="202A26A6"/>
    <w:multiLevelType w:val="hybridMultilevel"/>
    <w:tmpl w:val="241CC5F2"/>
    <w:lvl w:ilvl="0" w:tplc="861A263A">
      <w:start w:val="1"/>
      <w:numFmt w:val="bullet"/>
      <w:lvlText w:val="•"/>
      <w:lvlJc w:val="left"/>
      <w:pPr>
        <w:ind w:left="21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1" w:tplc="5016B9FC">
      <w:start w:val="1"/>
      <w:numFmt w:val="bullet"/>
      <w:lvlText w:val="o"/>
      <w:lvlJc w:val="left"/>
      <w:pPr>
        <w:ind w:left="11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A069498">
      <w:start w:val="1"/>
      <w:numFmt w:val="bullet"/>
      <w:lvlText w:val="▪"/>
      <w:lvlJc w:val="left"/>
      <w:pPr>
        <w:ind w:left="19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389C0C2A">
      <w:start w:val="1"/>
      <w:numFmt w:val="bullet"/>
      <w:lvlText w:val="•"/>
      <w:lvlJc w:val="left"/>
      <w:pPr>
        <w:ind w:left="263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BB6980A">
      <w:start w:val="1"/>
      <w:numFmt w:val="bullet"/>
      <w:lvlText w:val="o"/>
      <w:lvlJc w:val="left"/>
      <w:pPr>
        <w:ind w:left="33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4E56BB84">
      <w:start w:val="1"/>
      <w:numFmt w:val="bullet"/>
      <w:lvlText w:val="▪"/>
      <w:lvlJc w:val="left"/>
      <w:pPr>
        <w:ind w:left="40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5406BA86">
      <w:start w:val="1"/>
      <w:numFmt w:val="bullet"/>
      <w:lvlText w:val="•"/>
      <w:lvlJc w:val="left"/>
      <w:pPr>
        <w:ind w:left="479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218C746">
      <w:start w:val="1"/>
      <w:numFmt w:val="bullet"/>
      <w:lvlText w:val="o"/>
      <w:lvlJc w:val="left"/>
      <w:pPr>
        <w:ind w:left="5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435C6D42">
      <w:start w:val="1"/>
      <w:numFmt w:val="bullet"/>
      <w:lvlText w:val="▪"/>
      <w:lvlJc w:val="left"/>
      <w:pPr>
        <w:ind w:left="6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28481D38"/>
    <w:multiLevelType w:val="hybridMultilevel"/>
    <w:tmpl w:val="00400C0C"/>
    <w:lvl w:ilvl="0" w:tplc="2C0A0001">
      <w:start w:val="1"/>
      <w:numFmt w:val="bullet"/>
      <w:lvlText w:val=""/>
      <w:lvlJc w:val="left"/>
      <w:pPr>
        <w:ind w:left="644"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5" w15:restartNumberingAfterBreak="0">
    <w:nsid w:val="32DF5928"/>
    <w:multiLevelType w:val="hybridMultilevel"/>
    <w:tmpl w:val="B31CCA9C"/>
    <w:lvl w:ilvl="0" w:tplc="3A923DF6">
      <w:start w:val="1"/>
      <w:numFmt w:val="bullet"/>
      <w:lvlText w:val="•"/>
      <w:lvlJc w:val="left"/>
      <w:pPr>
        <w:ind w:left="255"/>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1" w:tplc="3E3C047C">
      <w:start w:val="1"/>
      <w:numFmt w:val="bullet"/>
      <w:lvlText w:val="o"/>
      <w:lvlJc w:val="left"/>
      <w:pPr>
        <w:ind w:left="1192"/>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88AA8B72">
      <w:start w:val="1"/>
      <w:numFmt w:val="bullet"/>
      <w:lvlText w:val="▪"/>
      <w:lvlJc w:val="left"/>
      <w:pPr>
        <w:ind w:left="1912"/>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227C71B6">
      <w:start w:val="1"/>
      <w:numFmt w:val="bullet"/>
      <w:lvlText w:val="•"/>
      <w:lvlJc w:val="left"/>
      <w:pPr>
        <w:ind w:left="2632"/>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ED92BE28">
      <w:start w:val="1"/>
      <w:numFmt w:val="bullet"/>
      <w:lvlText w:val="o"/>
      <w:lvlJc w:val="left"/>
      <w:pPr>
        <w:ind w:left="3352"/>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7E644100">
      <w:start w:val="1"/>
      <w:numFmt w:val="bullet"/>
      <w:lvlText w:val="▪"/>
      <w:lvlJc w:val="left"/>
      <w:pPr>
        <w:ind w:left="4072"/>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19E82C1E">
      <w:start w:val="1"/>
      <w:numFmt w:val="bullet"/>
      <w:lvlText w:val="•"/>
      <w:lvlJc w:val="left"/>
      <w:pPr>
        <w:ind w:left="4792"/>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D8F4A878">
      <w:start w:val="1"/>
      <w:numFmt w:val="bullet"/>
      <w:lvlText w:val="o"/>
      <w:lvlJc w:val="left"/>
      <w:pPr>
        <w:ind w:left="5512"/>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AC56D004">
      <w:start w:val="1"/>
      <w:numFmt w:val="bullet"/>
      <w:lvlText w:val="▪"/>
      <w:lvlJc w:val="left"/>
      <w:pPr>
        <w:ind w:left="6232"/>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6" w15:restartNumberingAfterBreak="0">
    <w:nsid w:val="36D6662C"/>
    <w:multiLevelType w:val="hybridMultilevel"/>
    <w:tmpl w:val="C95EAF9C"/>
    <w:lvl w:ilvl="0" w:tplc="0C0A0001">
      <w:start w:val="1"/>
      <w:numFmt w:val="bullet"/>
      <w:lvlText w:val=""/>
      <w:lvlJc w:val="left"/>
      <w:pPr>
        <w:tabs>
          <w:tab w:val="num" w:pos="1980"/>
        </w:tabs>
        <w:ind w:left="1980" w:hanging="360"/>
      </w:pPr>
      <w:rPr>
        <w:rFonts w:ascii="Symbol" w:hAnsi="Symbol" w:hint="default"/>
      </w:rPr>
    </w:lvl>
    <w:lvl w:ilvl="1" w:tplc="0C0A000F">
      <w:start w:val="1"/>
      <w:numFmt w:val="decimal"/>
      <w:lvlText w:val="%2."/>
      <w:lvlJc w:val="left"/>
      <w:pPr>
        <w:tabs>
          <w:tab w:val="num" w:pos="2700"/>
        </w:tabs>
        <w:ind w:left="2700" w:hanging="360"/>
      </w:pPr>
    </w:lvl>
    <w:lvl w:ilvl="2" w:tplc="0C0A0001">
      <w:start w:val="1"/>
      <w:numFmt w:val="bullet"/>
      <w:lvlText w:val=""/>
      <w:lvlJc w:val="left"/>
      <w:pPr>
        <w:tabs>
          <w:tab w:val="num" w:pos="3420"/>
        </w:tabs>
        <w:ind w:left="3420" w:hanging="360"/>
      </w:pPr>
      <w:rPr>
        <w:rFonts w:ascii="Symbol" w:hAnsi="Symbol" w:hint="default"/>
      </w:rPr>
    </w:lvl>
    <w:lvl w:ilvl="3" w:tplc="0C0A0001" w:tentative="1">
      <w:start w:val="1"/>
      <w:numFmt w:val="bullet"/>
      <w:lvlText w:val=""/>
      <w:lvlJc w:val="left"/>
      <w:pPr>
        <w:tabs>
          <w:tab w:val="num" w:pos="4140"/>
        </w:tabs>
        <w:ind w:left="4140" w:hanging="360"/>
      </w:pPr>
      <w:rPr>
        <w:rFonts w:ascii="Symbol" w:hAnsi="Symbol" w:hint="default"/>
      </w:rPr>
    </w:lvl>
    <w:lvl w:ilvl="4" w:tplc="0C0A0003" w:tentative="1">
      <w:start w:val="1"/>
      <w:numFmt w:val="bullet"/>
      <w:lvlText w:val="o"/>
      <w:lvlJc w:val="left"/>
      <w:pPr>
        <w:tabs>
          <w:tab w:val="num" w:pos="4860"/>
        </w:tabs>
        <w:ind w:left="4860" w:hanging="360"/>
      </w:pPr>
      <w:rPr>
        <w:rFonts w:ascii="Courier New" w:hAnsi="Courier New" w:hint="default"/>
      </w:rPr>
    </w:lvl>
    <w:lvl w:ilvl="5" w:tplc="0C0A0005" w:tentative="1">
      <w:start w:val="1"/>
      <w:numFmt w:val="bullet"/>
      <w:lvlText w:val=""/>
      <w:lvlJc w:val="left"/>
      <w:pPr>
        <w:tabs>
          <w:tab w:val="num" w:pos="5580"/>
        </w:tabs>
        <w:ind w:left="5580" w:hanging="360"/>
      </w:pPr>
      <w:rPr>
        <w:rFonts w:ascii="Wingdings" w:hAnsi="Wingdings" w:hint="default"/>
      </w:rPr>
    </w:lvl>
    <w:lvl w:ilvl="6" w:tplc="0C0A0001" w:tentative="1">
      <w:start w:val="1"/>
      <w:numFmt w:val="bullet"/>
      <w:lvlText w:val=""/>
      <w:lvlJc w:val="left"/>
      <w:pPr>
        <w:tabs>
          <w:tab w:val="num" w:pos="6300"/>
        </w:tabs>
        <w:ind w:left="6300" w:hanging="360"/>
      </w:pPr>
      <w:rPr>
        <w:rFonts w:ascii="Symbol" w:hAnsi="Symbol" w:hint="default"/>
      </w:rPr>
    </w:lvl>
    <w:lvl w:ilvl="7" w:tplc="0C0A0003" w:tentative="1">
      <w:start w:val="1"/>
      <w:numFmt w:val="bullet"/>
      <w:lvlText w:val="o"/>
      <w:lvlJc w:val="left"/>
      <w:pPr>
        <w:tabs>
          <w:tab w:val="num" w:pos="7020"/>
        </w:tabs>
        <w:ind w:left="7020" w:hanging="360"/>
      </w:pPr>
      <w:rPr>
        <w:rFonts w:ascii="Courier New" w:hAnsi="Courier New" w:hint="default"/>
      </w:rPr>
    </w:lvl>
    <w:lvl w:ilvl="8" w:tplc="0C0A0005" w:tentative="1">
      <w:start w:val="1"/>
      <w:numFmt w:val="bullet"/>
      <w:lvlText w:val=""/>
      <w:lvlJc w:val="left"/>
      <w:pPr>
        <w:tabs>
          <w:tab w:val="num" w:pos="7740"/>
        </w:tabs>
        <w:ind w:left="7740" w:hanging="360"/>
      </w:pPr>
      <w:rPr>
        <w:rFonts w:ascii="Wingdings" w:hAnsi="Wingdings" w:hint="default"/>
      </w:rPr>
    </w:lvl>
  </w:abstractNum>
  <w:abstractNum w:abstractNumId="7" w15:restartNumberingAfterBreak="0">
    <w:nsid w:val="4FEB3B1F"/>
    <w:multiLevelType w:val="hybridMultilevel"/>
    <w:tmpl w:val="94C613E0"/>
    <w:lvl w:ilvl="0" w:tplc="2C0A0001">
      <w:start w:val="1"/>
      <w:numFmt w:val="bullet"/>
      <w:lvlText w:val=""/>
      <w:lvlJc w:val="left"/>
      <w:pPr>
        <w:ind w:left="1046" w:hanging="360"/>
      </w:pPr>
      <w:rPr>
        <w:rFonts w:ascii="Symbol" w:hAnsi="Symbol" w:hint="default"/>
      </w:rPr>
    </w:lvl>
    <w:lvl w:ilvl="1" w:tplc="2C0A0003" w:tentative="1">
      <w:start w:val="1"/>
      <w:numFmt w:val="bullet"/>
      <w:lvlText w:val="o"/>
      <w:lvlJc w:val="left"/>
      <w:pPr>
        <w:ind w:left="1766" w:hanging="360"/>
      </w:pPr>
      <w:rPr>
        <w:rFonts w:ascii="Courier New" w:hAnsi="Courier New" w:cs="Courier New" w:hint="default"/>
      </w:rPr>
    </w:lvl>
    <w:lvl w:ilvl="2" w:tplc="2C0A0005" w:tentative="1">
      <w:start w:val="1"/>
      <w:numFmt w:val="bullet"/>
      <w:lvlText w:val=""/>
      <w:lvlJc w:val="left"/>
      <w:pPr>
        <w:ind w:left="2486" w:hanging="360"/>
      </w:pPr>
      <w:rPr>
        <w:rFonts w:ascii="Wingdings" w:hAnsi="Wingdings" w:hint="default"/>
      </w:rPr>
    </w:lvl>
    <w:lvl w:ilvl="3" w:tplc="2C0A0001" w:tentative="1">
      <w:start w:val="1"/>
      <w:numFmt w:val="bullet"/>
      <w:lvlText w:val=""/>
      <w:lvlJc w:val="left"/>
      <w:pPr>
        <w:ind w:left="3206" w:hanging="360"/>
      </w:pPr>
      <w:rPr>
        <w:rFonts w:ascii="Symbol" w:hAnsi="Symbol" w:hint="default"/>
      </w:rPr>
    </w:lvl>
    <w:lvl w:ilvl="4" w:tplc="2C0A0003" w:tentative="1">
      <w:start w:val="1"/>
      <w:numFmt w:val="bullet"/>
      <w:lvlText w:val="o"/>
      <w:lvlJc w:val="left"/>
      <w:pPr>
        <w:ind w:left="3926" w:hanging="360"/>
      </w:pPr>
      <w:rPr>
        <w:rFonts w:ascii="Courier New" w:hAnsi="Courier New" w:cs="Courier New" w:hint="default"/>
      </w:rPr>
    </w:lvl>
    <w:lvl w:ilvl="5" w:tplc="2C0A0005" w:tentative="1">
      <w:start w:val="1"/>
      <w:numFmt w:val="bullet"/>
      <w:lvlText w:val=""/>
      <w:lvlJc w:val="left"/>
      <w:pPr>
        <w:ind w:left="4646" w:hanging="360"/>
      </w:pPr>
      <w:rPr>
        <w:rFonts w:ascii="Wingdings" w:hAnsi="Wingdings" w:hint="default"/>
      </w:rPr>
    </w:lvl>
    <w:lvl w:ilvl="6" w:tplc="2C0A0001" w:tentative="1">
      <w:start w:val="1"/>
      <w:numFmt w:val="bullet"/>
      <w:lvlText w:val=""/>
      <w:lvlJc w:val="left"/>
      <w:pPr>
        <w:ind w:left="5366" w:hanging="360"/>
      </w:pPr>
      <w:rPr>
        <w:rFonts w:ascii="Symbol" w:hAnsi="Symbol" w:hint="default"/>
      </w:rPr>
    </w:lvl>
    <w:lvl w:ilvl="7" w:tplc="2C0A0003" w:tentative="1">
      <w:start w:val="1"/>
      <w:numFmt w:val="bullet"/>
      <w:lvlText w:val="o"/>
      <w:lvlJc w:val="left"/>
      <w:pPr>
        <w:ind w:left="6086" w:hanging="360"/>
      </w:pPr>
      <w:rPr>
        <w:rFonts w:ascii="Courier New" w:hAnsi="Courier New" w:cs="Courier New" w:hint="default"/>
      </w:rPr>
    </w:lvl>
    <w:lvl w:ilvl="8" w:tplc="2C0A0005" w:tentative="1">
      <w:start w:val="1"/>
      <w:numFmt w:val="bullet"/>
      <w:lvlText w:val=""/>
      <w:lvlJc w:val="left"/>
      <w:pPr>
        <w:ind w:left="6806" w:hanging="360"/>
      </w:pPr>
      <w:rPr>
        <w:rFonts w:ascii="Wingdings" w:hAnsi="Wingdings" w:hint="default"/>
      </w:rPr>
    </w:lvl>
  </w:abstractNum>
  <w:abstractNum w:abstractNumId="8" w15:restartNumberingAfterBreak="0">
    <w:nsid w:val="51EE6737"/>
    <w:multiLevelType w:val="hybridMultilevel"/>
    <w:tmpl w:val="FD401DC0"/>
    <w:lvl w:ilvl="0" w:tplc="2C0A000F">
      <w:start w:val="1"/>
      <w:numFmt w:val="decimal"/>
      <w:lvlText w:val="%1."/>
      <w:lvlJc w:val="left"/>
      <w:pPr>
        <w:ind w:left="1080" w:hanging="360"/>
      </w:p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9" w15:restartNumberingAfterBreak="0">
    <w:nsid w:val="54EA68F3"/>
    <w:multiLevelType w:val="hybridMultilevel"/>
    <w:tmpl w:val="1A92BFF4"/>
    <w:lvl w:ilvl="0" w:tplc="2C0A0001">
      <w:start w:val="1"/>
      <w:numFmt w:val="bullet"/>
      <w:lvlText w:val=""/>
      <w:lvlJc w:val="left"/>
      <w:pPr>
        <w:ind w:left="644" w:hanging="360"/>
      </w:pPr>
      <w:rPr>
        <w:rFonts w:ascii="Symbol" w:hAnsi="Symbol" w:hint="default"/>
      </w:rPr>
    </w:lvl>
    <w:lvl w:ilvl="1" w:tplc="2C0A0003" w:tentative="1">
      <w:start w:val="1"/>
      <w:numFmt w:val="bullet"/>
      <w:lvlText w:val="o"/>
      <w:lvlJc w:val="left"/>
      <w:pPr>
        <w:ind w:left="1364" w:hanging="360"/>
      </w:pPr>
      <w:rPr>
        <w:rFonts w:ascii="Courier New" w:hAnsi="Courier New" w:cs="Courier New" w:hint="default"/>
      </w:rPr>
    </w:lvl>
    <w:lvl w:ilvl="2" w:tplc="2C0A0005" w:tentative="1">
      <w:start w:val="1"/>
      <w:numFmt w:val="bullet"/>
      <w:lvlText w:val=""/>
      <w:lvlJc w:val="left"/>
      <w:pPr>
        <w:ind w:left="2084" w:hanging="360"/>
      </w:pPr>
      <w:rPr>
        <w:rFonts w:ascii="Wingdings" w:hAnsi="Wingdings" w:hint="default"/>
      </w:rPr>
    </w:lvl>
    <w:lvl w:ilvl="3" w:tplc="2C0A0001" w:tentative="1">
      <w:start w:val="1"/>
      <w:numFmt w:val="bullet"/>
      <w:lvlText w:val=""/>
      <w:lvlJc w:val="left"/>
      <w:pPr>
        <w:ind w:left="2804" w:hanging="360"/>
      </w:pPr>
      <w:rPr>
        <w:rFonts w:ascii="Symbol" w:hAnsi="Symbol" w:hint="default"/>
      </w:rPr>
    </w:lvl>
    <w:lvl w:ilvl="4" w:tplc="2C0A0003" w:tentative="1">
      <w:start w:val="1"/>
      <w:numFmt w:val="bullet"/>
      <w:lvlText w:val="o"/>
      <w:lvlJc w:val="left"/>
      <w:pPr>
        <w:ind w:left="3524" w:hanging="360"/>
      </w:pPr>
      <w:rPr>
        <w:rFonts w:ascii="Courier New" w:hAnsi="Courier New" w:cs="Courier New" w:hint="default"/>
      </w:rPr>
    </w:lvl>
    <w:lvl w:ilvl="5" w:tplc="2C0A0005" w:tentative="1">
      <w:start w:val="1"/>
      <w:numFmt w:val="bullet"/>
      <w:lvlText w:val=""/>
      <w:lvlJc w:val="left"/>
      <w:pPr>
        <w:ind w:left="4244" w:hanging="360"/>
      </w:pPr>
      <w:rPr>
        <w:rFonts w:ascii="Wingdings" w:hAnsi="Wingdings" w:hint="default"/>
      </w:rPr>
    </w:lvl>
    <w:lvl w:ilvl="6" w:tplc="2C0A0001" w:tentative="1">
      <w:start w:val="1"/>
      <w:numFmt w:val="bullet"/>
      <w:lvlText w:val=""/>
      <w:lvlJc w:val="left"/>
      <w:pPr>
        <w:ind w:left="4964" w:hanging="360"/>
      </w:pPr>
      <w:rPr>
        <w:rFonts w:ascii="Symbol" w:hAnsi="Symbol" w:hint="default"/>
      </w:rPr>
    </w:lvl>
    <w:lvl w:ilvl="7" w:tplc="2C0A0003" w:tentative="1">
      <w:start w:val="1"/>
      <w:numFmt w:val="bullet"/>
      <w:lvlText w:val="o"/>
      <w:lvlJc w:val="left"/>
      <w:pPr>
        <w:ind w:left="5684" w:hanging="360"/>
      </w:pPr>
      <w:rPr>
        <w:rFonts w:ascii="Courier New" w:hAnsi="Courier New" w:cs="Courier New" w:hint="default"/>
      </w:rPr>
    </w:lvl>
    <w:lvl w:ilvl="8" w:tplc="2C0A0005" w:tentative="1">
      <w:start w:val="1"/>
      <w:numFmt w:val="bullet"/>
      <w:lvlText w:val=""/>
      <w:lvlJc w:val="left"/>
      <w:pPr>
        <w:ind w:left="6404" w:hanging="360"/>
      </w:pPr>
      <w:rPr>
        <w:rFonts w:ascii="Wingdings" w:hAnsi="Wingdings" w:hint="default"/>
      </w:rPr>
    </w:lvl>
  </w:abstractNum>
  <w:abstractNum w:abstractNumId="10" w15:restartNumberingAfterBreak="0">
    <w:nsid w:val="58212F48"/>
    <w:multiLevelType w:val="hybridMultilevel"/>
    <w:tmpl w:val="3482DBB8"/>
    <w:lvl w:ilvl="0" w:tplc="2C0A0001">
      <w:start w:val="1"/>
      <w:numFmt w:val="bullet"/>
      <w:lvlText w:val=""/>
      <w:lvlJc w:val="left"/>
      <w:pPr>
        <w:ind w:left="976" w:hanging="360"/>
      </w:pPr>
      <w:rPr>
        <w:rFonts w:ascii="Symbol" w:hAnsi="Symbol" w:hint="default"/>
      </w:rPr>
    </w:lvl>
    <w:lvl w:ilvl="1" w:tplc="2C0A0003" w:tentative="1">
      <w:start w:val="1"/>
      <w:numFmt w:val="bullet"/>
      <w:lvlText w:val="o"/>
      <w:lvlJc w:val="left"/>
      <w:pPr>
        <w:ind w:left="1696" w:hanging="360"/>
      </w:pPr>
      <w:rPr>
        <w:rFonts w:ascii="Courier New" w:hAnsi="Courier New" w:cs="Courier New" w:hint="default"/>
      </w:rPr>
    </w:lvl>
    <w:lvl w:ilvl="2" w:tplc="2C0A0005" w:tentative="1">
      <w:start w:val="1"/>
      <w:numFmt w:val="bullet"/>
      <w:lvlText w:val=""/>
      <w:lvlJc w:val="left"/>
      <w:pPr>
        <w:ind w:left="2416" w:hanging="360"/>
      </w:pPr>
      <w:rPr>
        <w:rFonts w:ascii="Wingdings" w:hAnsi="Wingdings" w:hint="default"/>
      </w:rPr>
    </w:lvl>
    <w:lvl w:ilvl="3" w:tplc="2C0A0001" w:tentative="1">
      <w:start w:val="1"/>
      <w:numFmt w:val="bullet"/>
      <w:lvlText w:val=""/>
      <w:lvlJc w:val="left"/>
      <w:pPr>
        <w:ind w:left="3136" w:hanging="360"/>
      </w:pPr>
      <w:rPr>
        <w:rFonts w:ascii="Symbol" w:hAnsi="Symbol" w:hint="default"/>
      </w:rPr>
    </w:lvl>
    <w:lvl w:ilvl="4" w:tplc="2C0A0003" w:tentative="1">
      <w:start w:val="1"/>
      <w:numFmt w:val="bullet"/>
      <w:lvlText w:val="o"/>
      <w:lvlJc w:val="left"/>
      <w:pPr>
        <w:ind w:left="3856" w:hanging="360"/>
      </w:pPr>
      <w:rPr>
        <w:rFonts w:ascii="Courier New" w:hAnsi="Courier New" w:cs="Courier New" w:hint="default"/>
      </w:rPr>
    </w:lvl>
    <w:lvl w:ilvl="5" w:tplc="2C0A0005" w:tentative="1">
      <w:start w:val="1"/>
      <w:numFmt w:val="bullet"/>
      <w:lvlText w:val=""/>
      <w:lvlJc w:val="left"/>
      <w:pPr>
        <w:ind w:left="4576" w:hanging="360"/>
      </w:pPr>
      <w:rPr>
        <w:rFonts w:ascii="Wingdings" w:hAnsi="Wingdings" w:hint="default"/>
      </w:rPr>
    </w:lvl>
    <w:lvl w:ilvl="6" w:tplc="2C0A0001" w:tentative="1">
      <w:start w:val="1"/>
      <w:numFmt w:val="bullet"/>
      <w:lvlText w:val=""/>
      <w:lvlJc w:val="left"/>
      <w:pPr>
        <w:ind w:left="5296" w:hanging="360"/>
      </w:pPr>
      <w:rPr>
        <w:rFonts w:ascii="Symbol" w:hAnsi="Symbol" w:hint="default"/>
      </w:rPr>
    </w:lvl>
    <w:lvl w:ilvl="7" w:tplc="2C0A0003" w:tentative="1">
      <w:start w:val="1"/>
      <w:numFmt w:val="bullet"/>
      <w:lvlText w:val="o"/>
      <w:lvlJc w:val="left"/>
      <w:pPr>
        <w:ind w:left="6016" w:hanging="360"/>
      </w:pPr>
      <w:rPr>
        <w:rFonts w:ascii="Courier New" w:hAnsi="Courier New" w:cs="Courier New" w:hint="default"/>
      </w:rPr>
    </w:lvl>
    <w:lvl w:ilvl="8" w:tplc="2C0A0005" w:tentative="1">
      <w:start w:val="1"/>
      <w:numFmt w:val="bullet"/>
      <w:lvlText w:val=""/>
      <w:lvlJc w:val="left"/>
      <w:pPr>
        <w:ind w:left="6736" w:hanging="360"/>
      </w:pPr>
      <w:rPr>
        <w:rFonts w:ascii="Wingdings" w:hAnsi="Wingdings" w:hint="default"/>
      </w:rPr>
    </w:lvl>
  </w:abstractNum>
  <w:abstractNum w:abstractNumId="11" w15:restartNumberingAfterBreak="0">
    <w:nsid w:val="602950A3"/>
    <w:multiLevelType w:val="hybridMultilevel"/>
    <w:tmpl w:val="84067628"/>
    <w:lvl w:ilvl="0" w:tplc="0C0A0001">
      <w:start w:val="1"/>
      <w:numFmt w:val="bullet"/>
      <w:lvlText w:val=""/>
      <w:lvlJc w:val="left"/>
      <w:pPr>
        <w:tabs>
          <w:tab w:val="num" w:pos="720"/>
        </w:tabs>
        <w:ind w:left="720" w:hanging="360"/>
      </w:pPr>
      <w:rPr>
        <w:rFonts w:ascii="Symbol" w:hAnsi="Symbol" w:hint="default"/>
      </w:rPr>
    </w:lvl>
    <w:lvl w:ilvl="1" w:tplc="0C0A000F">
      <w:start w:val="1"/>
      <w:numFmt w:val="decimal"/>
      <w:lvlText w:val="%2."/>
      <w:lvlJc w:val="left"/>
      <w:pPr>
        <w:tabs>
          <w:tab w:val="num" w:pos="1440"/>
        </w:tabs>
        <w:ind w:left="1440" w:hanging="360"/>
      </w:p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17918A4"/>
    <w:multiLevelType w:val="hybridMultilevel"/>
    <w:tmpl w:val="58FC1BE8"/>
    <w:lvl w:ilvl="0" w:tplc="EFDA07D2">
      <w:start w:val="1"/>
      <w:numFmt w:val="lowerLetter"/>
      <w:lvlText w:val="%1."/>
      <w:lvlJc w:val="left"/>
      <w:pPr>
        <w:ind w:left="976"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C0A0003" w:tentative="1">
      <w:start w:val="1"/>
      <w:numFmt w:val="bullet"/>
      <w:lvlText w:val="o"/>
      <w:lvlJc w:val="left"/>
      <w:pPr>
        <w:ind w:left="1696" w:hanging="360"/>
      </w:pPr>
      <w:rPr>
        <w:rFonts w:ascii="Courier New" w:hAnsi="Courier New" w:cs="Courier New" w:hint="default"/>
      </w:rPr>
    </w:lvl>
    <w:lvl w:ilvl="2" w:tplc="2C0A0005" w:tentative="1">
      <w:start w:val="1"/>
      <w:numFmt w:val="bullet"/>
      <w:lvlText w:val=""/>
      <w:lvlJc w:val="left"/>
      <w:pPr>
        <w:ind w:left="2416" w:hanging="360"/>
      </w:pPr>
      <w:rPr>
        <w:rFonts w:ascii="Wingdings" w:hAnsi="Wingdings" w:hint="default"/>
      </w:rPr>
    </w:lvl>
    <w:lvl w:ilvl="3" w:tplc="2C0A0001" w:tentative="1">
      <w:start w:val="1"/>
      <w:numFmt w:val="bullet"/>
      <w:lvlText w:val=""/>
      <w:lvlJc w:val="left"/>
      <w:pPr>
        <w:ind w:left="3136" w:hanging="360"/>
      </w:pPr>
      <w:rPr>
        <w:rFonts w:ascii="Symbol" w:hAnsi="Symbol" w:hint="default"/>
      </w:rPr>
    </w:lvl>
    <w:lvl w:ilvl="4" w:tplc="2C0A0003" w:tentative="1">
      <w:start w:val="1"/>
      <w:numFmt w:val="bullet"/>
      <w:lvlText w:val="o"/>
      <w:lvlJc w:val="left"/>
      <w:pPr>
        <w:ind w:left="3856" w:hanging="360"/>
      </w:pPr>
      <w:rPr>
        <w:rFonts w:ascii="Courier New" w:hAnsi="Courier New" w:cs="Courier New" w:hint="default"/>
      </w:rPr>
    </w:lvl>
    <w:lvl w:ilvl="5" w:tplc="2C0A0005" w:tentative="1">
      <w:start w:val="1"/>
      <w:numFmt w:val="bullet"/>
      <w:lvlText w:val=""/>
      <w:lvlJc w:val="left"/>
      <w:pPr>
        <w:ind w:left="4576" w:hanging="360"/>
      </w:pPr>
      <w:rPr>
        <w:rFonts w:ascii="Wingdings" w:hAnsi="Wingdings" w:hint="default"/>
      </w:rPr>
    </w:lvl>
    <w:lvl w:ilvl="6" w:tplc="2C0A0001" w:tentative="1">
      <w:start w:val="1"/>
      <w:numFmt w:val="bullet"/>
      <w:lvlText w:val=""/>
      <w:lvlJc w:val="left"/>
      <w:pPr>
        <w:ind w:left="5296" w:hanging="360"/>
      </w:pPr>
      <w:rPr>
        <w:rFonts w:ascii="Symbol" w:hAnsi="Symbol" w:hint="default"/>
      </w:rPr>
    </w:lvl>
    <w:lvl w:ilvl="7" w:tplc="2C0A0003" w:tentative="1">
      <w:start w:val="1"/>
      <w:numFmt w:val="bullet"/>
      <w:lvlText w:val="o"/>
      <w:lvlJc w:val="left"/>
      <w:pPr>
        <w:ind w:left="6016" w:hanging="360"/>
      </w:pPr>
      <w:rPr>
        <w:rFonts w:ascii="Courier New" w:hAnsi="Courier New" w:cs="Courier New" w:hint="default"/>
      </w:rPr>
    </w:lvl>
    <w:lvl w:ilvl="8" w:tplc="2C0A0005" w:tentative="1">
      <w:start w:val="1"/>
      <w:numFmt w:val="bullet"/>
      <w:lvlText w:val=""/>
      <w:lvlJc w:val="left"/>
      <w:pPr>
        <w:ind w:left="6736" w:hanging="360"/>
      </w:pPr>
      <w:rPr>
        <w:rFonts w:ascii="Wingdings" w:hAnsi="Wingdings" w:hint="default"/>
      </w:rPr>
    </w:lvl>
  </w:abstractNum>
  <w:abstractNum w:abstractNumId="13" w15:restartNumberingAfterBreak="0">
    <w:nsid w:val="61F667C7"/>
    <w:multiLevelType w:val="hybridMultilevel"/>
    <w:tmpl w:val="1E90F258"/>
    <w:lvl w:ilvl="0" w:tplc="CB504B9C">
      <w:start w:val="1"/>
      <w:numFmt w:val="bullet"/>
      <w:lvlText w:val="•"/>
      <w:lvlJc w:val="left"/>
      <w:pPr>
        <w:ind w:left="181"/>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07A8F386">
      <w:start w:val="1"/>
      <w:numFmt w:val="bullet"/>
      <w:lvlText w:val="o"/>
      <w:lvlJc w:val="left"/>
      <w:pPr>
        <w:ind w:left="1192"/>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E8F6A57C">
      <w:start w:val="1"/>
      <w:numFmt w:val="bullet"/>
      <w:lvlText w:val="▪"/>
      <w:lvlJc w:val="left"/>
      <w:pPr>
        <w:ind w:left="1912"/>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2AB27510">
      <w:start w:val="1"/>
      <w:numFmt w:val="bullet"/>
      <w:lvlText w:val="•"/>
      <w:lvlJc w:val="left"/>
      <w:pPr>
        <w:ind w:left="2632"/>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412E0F6E">
      <w:start w:val="1"/>
      <w:numFmt w:val="bullet"/>
      <w:lvlText w:val="o"/>
      <w:lvlJc w:val="left"/>
      <w:pPr>
        <w:ind w:left="3352"/>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64162550">
      <w:start w:val="1"/>
      <w:numFmt w:val="bullet"/>
      <w:lvlText w:val="▪"/>
      <w:lvlJc w:val="left"/>
      <w:pPr>
        <w:ind w:left="4072"/>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B58A0578">
      <w:start w:val="1"/>
      <w:numFmt w:val="bullet"/>
      <w:lvlText w:val="•"/>
      <w:lvlJc w:val="left"/>
      <w:pPr>
        <w:ind w:left="4792"/>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2F86B776">
      <w:start w:val="1"/>
      <w:numFmt w:val="bullet"/>
      <w:lvlText w:val="o"/>
      <w:lvlJc w:val="left"/>
      <w:pPr>
        <w:ind w:left="5512"/>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C654F9E4">
      <w:start w:val="1"/>
      <w:numFmt w:val="bullet"/>
      <w:lvlText w:val="▪"/>
      <w:lvlJc w:val="left"/>
      <w:pPr>
        <w:ind w:left="6232"/>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14" w15:restartNumberingAfterBreak="0">
    <w:nsid w:val="686008F3"/>
    <w:multiLevelType w:val="hybridMultilevel"/>
    <w:tmpl w:val="43DCD196"/>
    <w:lvl w:ilvl="0" w:tplc="F8B84EF0">
      <w:start w:val="1"/>
      <w:numFmt w:val="decimal"/>
      <w:lvlText w:val="%1."/>
      <w:lvlJc w:val="left"/>
      <w:pPr>
        <w:ind w:left="927" w:hanging="360"/>
      </w:pPr>
      <w:rPr>
        <w:rFonts w:ascii="Arial" w:eastAsia="Arial" w:hAnsi="Arial" w:cs="Arial"/>
        <w:b w:val="0"/>
        <w:bC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15" w15:restartNumberingAfterBreak="0">
    <w:nsid w:val="6AC2507D"/>
    <w:multiLevelType w:val="hybridMultilevel"/>
    <w:tmpl w:val="E4A4F464"/>
    <w:lvl w:ilvl="0" w:tplc="555065A4">
      <w:start w:val="1"/>
      <w:numFmt w:val="bullet"/>
      <w:lvlText w:val="•"/>
      <w:lvlJc w:val="left"/>
      <w:pPr>
        <w:ind w:left="255"/>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1" w:tplc="8E361484">
      <w:start w:val="1"/>
      <w:numFmt w:val="bullet"/>
      <w:lvlText w:val="o"/>
      <w:lvlJc w:val="left"/>
      <w:pPr>
        <w:ind w:left="1192"/>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5F9AF3E4">
      <w:start w:val="1"/>
      <w:numFmt w:val="bullet"/>
      <w:lvlText w:val="▪"/>
      <w:lvlJc w:val="left"/>
      <w:pPr>
        <w:ind w:left="1912"/>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09B83EFC">
      <w:start w:val="1"/>
      <w:numFmt w:val="bullet"/>
      <w:lvlText w:val="•"/>
      <w:lvlJc w:val="left"/>
      <w:pPr>
        <w:ind w:left="2632"/>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DDBE3EFA">
      <w:start w:val="1"/>
      <w:numFmt w:val="bullet"/>
      <w:lvlText w:val="o"/>
      <w:lvlJc w:val="left"/>
      <w:pPr>
        <w:ind w:left="3352"/>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469887A2">
      <w:start w:val="1"/>
      <w:numFmt w:val="bullet"/>
      <w:lvlText w:val="▪"/>
      <w:lvlJc w:val="left"/>
      <w:pPr>
        <w:ind w:left="4072"/>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BB54FAE8">
      <w:start w:val="1"/>
      <w:numFmt w:val="bullet"/>
      <w:lvlText w:val="•"/>
      <w:lvlJc w:val="left"/>
      <w:pPr>
        <w:ind w:left="4792"/>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42D2E4A4">
      <w:start w:val="1"/>
      <w:numFmt w:val="bullet"/>
      <w:lvlText w:val="o"/>
      <w:lvlJc w:val="left"/>
      <w:pPr>
        <w:ind w:left="5512"/>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0A84EFBA">
      <w:start w:val="1"/>
      <w:numFmt w:val="bullet"/>
      <w:lvlText w:val="▪"/>
      <w:lvlJc w:val="left"/>
      <w:pPr>
        <w:ind w:left="6232"/>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16" w15:restartNumberingAfterBreak="0">
    <w:nsid w:val="6E2B4679"/>
    <w:multiLevelType w:val="hybridMultilevel"/>
    <w:tmpl w:val="449A5EBC"/>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7" w15:restartNumberingAfterBreak="0">
    <w:nsid w:val="71A21A71"/>
    <w:multiLevelType w:val="hybridMultilevel"/>
    <w:tmpl w:val="3354A72C"/>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8" w15:restartNumberingAfterBreak="0">
    <w:nsid w:val="74787CEB"/>
    <w:multiLevelType w:val="hybridMultilevel"/>
    <w:tmpl w:val="0D9A1142"/>
    <w:lvl w:ilvl="0" w:tplc="2C0A0001">
      <w:start w:val="1"/>
      <w:numFmt w:val="bullet"/>
      <w:lvlText w:val=""/>
      <w:lvlJc w:val="left"/>
      <w:pPr>
        <w:ind w:left="976" w:hanging="360"/>
      </w:pPr>
      <w:rPr>
        <w:rFonts w:ascii="Symbol" w:hAnsi="Symbol" w:hint="default"/>
      </w:rPr>
    </w:lvl>
    <w:lvl w:ilvl="1" w:tplc="2C0A0003" w:tentative="1">
      <w:start w:val="1"/>
      <w:numFmt w:val="bullet"/>
      <w:lvlText w:val="o"/>
      <w:lvlJc w:val="left"/>
      <w:pPr>
        <w:ind w:left="1696" w:hanging="360"/>
      </w:pPr>
      <w:rPr>
        <w:rFonts w:ascii="Courier New" w:hAnsi="Courier New" w:cs="Courier New" w:hint="default"/>
      </w:rPr>
    </w:lvl>
    <w:lvl w:ilvl="2" w:tplc="2C0A0005" w:tentative="1">
      <w:start w:val="1"/>
      <w:numFmt w:val="bullet"/>
      <w:lvlText w:val=""/>
      <w:lvlJc w:val="left"/>
      <w:pPr>
        <w:ind w:left="2416" w:hanging="360"/>
      </w:pPr>
      <w:rPr>
        <w:rFonts w:ascii="Wingdings" w:hAnsi="Wingdings" w:hint="default"/>
      </w:rPr>
    </w:lvl>
    <w:lvl w:ilvl="3" w:tplc="2C0A0001" w:tentative="1">
      <w:start w:val="1"/>
      <w:numFmt w:val="bullet"/>
      <w:lvlText w:val=""/>
      <w:lvlJc w:val="left"/>
      <w:pPr>
        <w:ind w:left="3136" w:hanging="360"/>
      </w:pPr>
      <w:rPr>
        <w:rFonts w:ascii="Symbol" w:hAnsi="Symbol" w:hint="default"/>
      </w:rPr>
    </w:lvl>
    <w:lvl w:ilvl="4" w:tplc="2C0A0003" w:tentative="1">
      <w:start w:val="1"/>
      <w:numFmt w:val="bullet"/>
      <w:lvlText w:val="o"/>
      <w:lvlJc w:val="left"/>
      <w:pPr>
        <w:ind w:left="3856" w:hanging="360"/>
      </w:pPr>
      <w:rPr>
        <w:rFonts w:ascii="Courier New" w:hAnsi="Courier New" w:cs="Courier New" w:hint="default"/>
      </w:rPr>
    </w:lvl>
    <w:lvl w:ilvl="5" w:tplc="2C0A0005" w:tentative="1">
      <w:start w:val="1"/>
      <w:numFmt w:val="bullet"/>
      <w:lvlText w:val=""/>
      <w:lvlJc w:val="left"/>
      <w:pPr>
        <w:ind w:left="4576" w:hanging="360"/>
      </w:pPr>
      <w:rPr>
        <w:rFonts w:ascii="Wingdings" w:hAnsi="Wingdings" w:hint="default"/>
      </w:rPr>
    </w:lvl>
    <w:lvl w:ilvl="6" w:tplc="2C0A0001" w:tentative="1">
      <w:start w:val="1"/>
      <w:numFmt w:val="bullet"/>
      <w:lvlText w:val=""/>
      <w:lvlJc w:val="left"/>
      <w:pPr>
        <w:ind w:left="5296" w:hanging="360"/>
      </w:pPr>
      <w:rPr>
        <w:rFonts w:ascii="Symbol" w:hAnsi="Symbol" w:hint="default"/>
      </w:rPr>
    </w:lvl>
    <w:lvl w:ilvl="7" w:tplc="2C0A0003" w:tentative="1">
      <w:start w:val="1"/>
      <w:numFmt w:val="bullet"/>
      <w:lvlText w:val="o"/>
      <w:lvlJc w:val="left"/>
      <w:pPr>
        <w:ind w:left="6016" w:hanging="360"/>
      </w:pPr>
      <w:rPr>
        <w:rFonts w:ascii="Courier New" w:hAnsi="Courier New" w:cs="Courier New" w:hint="default"/>
      </w:rPr>
    </w:lvl>
    <w:lvl w:ilvl="8" w:tplc="2C0A0005" w:tentative="1">
      <w:start w:val="1"/>
      <w:numFmt w:val="bullet"/>
      <w:lvlText w:val=""/>
      <w:lvlJc w:val="left"/>
      <w:pPr>
        <w:ind w:left="6736" w:hanging="360"/>
      </w:pPr>
      <w:rPr>
        <w:rFonts w:ascii="Wingdings" w:hAnsi="Wingdings" w:hint="default"/>
      </w:rPr>
    </w:lvl>
  </w:abstractNum>
  <w:abstractNum w:abstractNumId="19" w15:restartNumberingAfterBreak="0">
    <w:nsid w:val="763825F4"/>
    <w:multiLevelType w:val="hybridMultilevel"/>
    <w:tmpl w:val="4552C17E"/>
    <w:lvl w:ilvl="0" w:tplc="96FA9390">
      <w:start w:val="1"/>
      <w:numFmt w:val="decimal"/>
      <w:lvlText w:val="%1."/>
      <w:lvlJc w:val="left"/>
      <w:pPr>
        <w:ind w:left="142"/>
      </w:pPr>
      <w:rPr>
        <w:rFonts w:ascii="Arial" w:eastAsia="Times New Roman" w:hAnsi="Arial" w:cs="Arial"/>
        <w:b w:val="0"/>
        <w:i w:val="0"/>
        <w:strike w:val="0"/>
        <w:dstrike w:val="0"/>
        <w:color w:val="000000"/>
        <w:sz w:val="24"/>
        <w:szCs w:val="24"/>
        <w:u w:val="none" w:color="000000"/>
        <w:bdr w:val="none" w:sz="0" w:space="0" w:color="auto"/>
        <w:shd w:val="clear" w:color="auto" w:fill="auto"/>
        <w:vertAlign w:val="baseline"/>
      </w:rPr>
    </w:lvl>
    <w:lvl w:ilvl="1" w:tplc="1C0E9B50">
      <w:start w:val="1"/>
      <w:numFmt w:val="bullet"/>
      <w:lvlText w:val="o"/>
      <w:lvlJc w:val="left"/>
      <w:pPr>
        <w:ind w:left="115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E7C625F8">
      <w:start w:val="1"/>
      <w:numFmt w:val="bullet"/>
      <w:lvlText w:val="▪"/>
      <w:lvlJc w:val="left"/>
      <w:pPr>
        <w:ind w:left="187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FCB0AA7E">
      <w:start w:val="1"/>
      <w:numFmt w:val="bullet"/>
      <w:lvlText w:val="•"/>
      <w:lvlJc w:val="left"/>
      <w:pPr>
        <w:ind w:left="259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2104EB88">
      <w:start w:val="1"/>
      <w:numFmt w:val="bullet"/>
      <w:lvlText w:val="o"/>
      <w:lvlJc w:val="left"/>
      <w:pPr>
        <w:ind w:left="331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69C87FBC">
      <w:start w:val="1"/>
      <w:numFmt w:val="bullet"/>
      <w:lvlText w:val="▪"/>
      <w:lvlJc w:val="left"/>
      <w:pPr>
        <w:ind w:left="403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C3C285CA">
      <w:start w:val="1"/>
      <w:numFmt w:val="bullet"/>
      <w:lvlText w:val="•"/>
      <w:lvlJc w:val="left"/>
      <w:pPr>
        <w:ind w:left="475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0964A150">
      <w:start w:val="1"/>
      <w:numFmt w:val="bullet"/>
      <w:lvlText w:val="o"/>
      <w:lvlJc w:val="left"/>
      <w:pPr>
        <w:ind w:left="547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F7FAC2F0">
      <w:start w:val="1"/>
      <w:numFmt w:val="bullet"/>
      <w:lvlText w:val="▪"/>
      <w:lvlJc w:val="left"/>
      <w:pPr>
        <w:ind w:left="619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20" w15:restartNumberingAfterBreak="0">
    <w:nsid w:val="7D812131"/>
    <w:multiLevelType w:val="hybridMultilevel"/>
    <w:tmpl w:val="515A46AA"/>
    <w:lvl w:ilvl="0" w:tplc="4A5C30EE">
      <w:start w:val="1"/>
      <w:numFmt w:val="bullet"/>
      <w:lvlText w:val="•"/>
      <w:lvlJc w:val="left"/>
      <w:pPr>
        <w:ind w:left="21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1" w:tplc="31D06D80">
      <w:start w:val="1"/>
      <w:numFmt w:val="bullet"/>
      <w:lvlText w:val="o"/>
      <w:lvlJc w:val="left"/>
      <w:pPr>
        <w:ind w:left="1175"/>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68C84EB4">
      <w:start w:val="1"/>
      <w:numFmt w:val="bullet"/>
      <w:lvlText w:val="▪"/>
      <w:lvlJc w:val="left"/>
      <w:pPr>
        <w:ind w:left="1895"/>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CEBA5040">
      <w:start w:val="1"/>
      <w:numFmt w:val="bullet"/>
      <w:lvlText w:val="•"/>
      <w:lvlJc w:val="left"/>
      <w:pPr>
        <w:ind w:left="261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201C1D2C">
      <w:start w:val="1"/>
      <w:numFmt w:val="bullet"/>
      <w:lvlText w:val="o"/>
      <w:lvlJc w:val="left"/>
      <w:pPr>
        <w:ind w:left="3335"/>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6B3E85BE">
      <w:start w:val="1"/>
      <w:numFmt w:val="bullet"/>
      <w:lvlText w:val="▪"/>
      <w:lvlJc w:val="left"/>
      <w:pPr>
        <w:ind w:left="4055"/>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5B38D434">
      <w:start w:val="1"/>
      <w:numFmt w:val="bullet"/>
      <w:lvlText w:val="•"/>
      <w:lvlJc w:val="left"/>
      <w:pPr>
        <w:ind w:left="477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8EBC4668">
      <w:start w:val="1"/>
      <w:numFmt w:val="bullet"/>
      <w:lvlText w:val="o"/>
      <w:lvlJc w:val="left"/>
      <w:pPr>
        <w:ind w:left="5495"/>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79E827B8">
      <w:start w:val="1"/>
      <w:numFmt w:val="bullet"/>
      <w:lvlText w:val="▪"/>
      <w:lvlJc w:val="left"/>
      <w:pPr>
        <w:ind w:left="6215"/>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21" w15:restartNumberingAfterBreak="0">
    <w:nsid w:val="7EB715F7"/>
    <w:multiLevelType w:val="multilevel"/>
    <w:tmpl w:val="B8702F36"/>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1424"/>
        </w:tabs>
        <w:ind w:left="1424" w:hanging="432"/>
      </w:pPr>
      <w:rPr>
        <w:rFonts w:hint="default"/>
      </w:rPr>
    </w:lvl>
    <w:lvl w:ilvl="2">
      <w:start w:val="1"/>
      <w:numFmt w:val="decimal"/>
      <w:lvlText w:val="%1.%2.%3."/>
      <w:lvlJc w:val="left"/>
      <w:pPr>
        <w:tabs>
          <w:tab w:val="num" w:pos="1713"/>
        </w:tabs>
        <w:ind w:left="1497" w:hanging="504"/>
      </w:pPr>
      <w:rPr>
        <w:rFonts w:hint="default"/>
        <w:b/>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985624864">
    <w:abstractNumId w:val="21"/>
  </w:num>
  <w:num w:numId="2" w16cid:durableId="1843231104">
    <w:abstractNumId w:val="11"/>
  </w:num>
  <w:num w:numId="3" w16cid:durableId="1905217354">
    <w:abstractNumId w:val="4"/>
  </w:num>
  <w:num w:numId="4" w16cid:durableId="1567569057">
    <w:abstractNumId w:val="6"/>
  </w:num>
  <w:num w:numId="5" w16cid:durableId="1162547355">
    <w:abstractNumId w:val="8"/>
  </w:num>
  <w:num w:numId="6" w16cid:durableId="1596357129">
    <w:abstractNumId w:val="9"/>
  </w:num>
  <w:num w:numId="7" w16cid:durableId="98257365">
    <w:abstractNumId w:val="13"/>
  </w:num>
  <w:num w:numId="8" w16cid:durableId="1240794821">
    <w:abstractNumId w:val="5"/>
  </w:num>
  <w:num w:numId="9" w16cid:durableId="72626095">
    <w:abstractNumId w:val="15"/>
  </w:num>
  <w:num w:numId="10" w16cid:durableId="1646927769">
    <w:abstractNumId w:val="3"/>
  </w:num>
  <w:num w:numId="11" w16cid:durableId="1161046021">
    <w:abstractNumId w:val="10"/>
  </w:num>
  <w:num w:numId="12" w16cid:durableId="1365862695">
    <w:abstractNumId w:val="7"/>
  </w:num>
  <w:num w:numId="13" w16cid:durableId="1954438282">
    <w:abstractNumId w:val="18"/>
  </w:num>
  <w:num w:numId="14" w16cid:durableId="1059866405">
    <w:abstractNumId w:val="19"/>
  </w:num>
  <w:num w:numId="15" w16cid:durableId="1594704596">
    <w:abstractNumId w:val="20"/>
  </w:num>
  <w:num w:numId="16" w16cid:durableId="1118334664">
    <w:abstractNumId w:val="0"/>
  </w:num>
  <w:num w:numId="17" w16cid:durableId="1059403391">
    <w:abstractNumId w:val="12"/>
  </w:num>
  <w:num w:numId="18" w16cid:durableId="482357775">
    <w:abstractNumId w:val="17"/>
  </w:num>
  <w:num w:numId="19" w16cid:durableId="62680478">
    <w:abstractNumId w:val="14"/>
  </w:num>
  <w:num w:numId="20" w16cid:durableId="700203491">
    <w:abstractNumId w:val="2"/>
  </w:num>
  <w:num w:numId="21" w16cid:durableId="241137382">
    <w:abstractNumId w:val="1"/>
  </w:num>
  <w:num w:numId="22" w16cid:durableId="175866996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061C"/>
    <w:rsid w:val="00026780"/>
    <w:rsid w:val="000346C0"/>
    <w:rsid w:val="000523AF"/>
    <w:rsid w:val="00054ED8"/>
    <w:rsid w:val="0009686A"/>
    <w:rsid w:val="000A29C5"/>
    <w:rsid w:val="00100F96"/>
    <w:rsid w:val="00102C3B"/>
    <w:rsid w:val="00116159"/>
    <w:rsid w:val="0016366B"/>
    <w:rsid w:val="0017073A"/>
    <w:rsid w:val="00174C7F"/>
    <w:rsid w:val="001D1152"/>
    <w:rsid w:val="001F0F6D"/>
    <w:rsid w:val="00287451"/>
    <w:rsid w:val="00295D3A"/>
    <w:rsid w:val="002C6A38"/>
    <w:rsid w:val="002F5DDE"/>
    <w:rsid w:val="00316680"/>
    <w:rsid w:val="003358FC"/>
    <w:rsid w:val="00392A04"/>
    <w:rsid w:val="003B0F0A"/>
    <w:rsid w:val="003B6378"/>
    <w:rsid w:val="003C5CBC"/>
    <w:rsid w:val="00412BE6"/>
    <w:rsid w:val="00424192"/>
    <w:rsid w:val="00432381"/>
    <w:rsid w:val="004628CB"/>
    <w:rsid w:val="00481C83"/>
    <w:rsid w:val="004A3D8C"/>
    <w:rsid w:val="004A4926"/>
    <w:rsid w:val="004E1A86"/>
    <w:rsid w:val="00507034"/>
    <w:rsid w:val="00523158"/>
    <w:rsid w:val="00534D5E"/>
    <w:rsid w:val="00561BED"/>
    <w:rsid w:val="00565073"/>
    <w:rsid w:val="00571028"/>
    <w:rsid w:val="0057242D"/>
    <w:rsid w:val="005743D1"/>
    <w:rsid w:val="00590329"/>
    <w:rsid w:val="00596ABC"/>
    <w:rsid w:val="005A3B0D"/>
    <w:rsid w:val="005A5522"/>
    <w:rsid w:val="005B6C5B"/>
    <w:rsid w:val="005D296F"/>
    <w:rsid w:val="005D5AC5"/>
    <w:rsid w:val="0062452E"/>
    <w:rsid w:val="00637918"/>
    <w:rsid w:val="006475A9"/>
    <w:rsid w:val="0065585B"/>
    <w:rsid w:val="00675AC6"/>
    <w:rsid w:val="006A53C3"/>
    <w:rsid w:val="006B1CF1"/>
    <w:rsid w:val="006B65E8"/>
    <w:rsid w:val="006C0A42"/>
    <w:rsid w:val="006D7B4F"/>
    <w:rsid w:val="006E5330"/>
    <w:rsid w:val="006E6293"/>
    <w:rsid w:val="00701BAF"/>
    <w:rsid w:val="0071588D"/>
    <w:rsid w:val="00735D38"/>
    <w:rsid w:val="00764374"/>
    <w:rsid w:val="00824883"/>
    <w:rsid w:val="00827BDC"/>
    <w:rsid w:val="00842685"/>
    <w:rsid w:val="008A4A28"/>
    <w:rsid w:val="008B0918"/>
    <w:rsid w:val="0090061C"/>
    <w:rsid w:val="00901336"/>
    <w:rsid w:val="009267D2"/>
    <w:rsid w:val="009462E2"/>
    <w:rsid w:val="00947F49"/>
    <w:rsid w:val="00956E2A"/>
    <w:rsid w:val="00970119"/>
    <w:rsid w:val="009A6336"/>
    <w:rsid w:val="009F0E8C"/>
    <w:rsid w:val="00A03F61"/>
    <w:rsid w:val="00A2425A"/>
    <w:rsid w:val="00A362F2"/>
    <w:rsid w:val="00A63E96"/>
    <w:rsid w:val="00A90473"/>
    <w:rsid w:val="00A92B4F"/>
    <w:rsid w:val="00AB0F52"/>
    <w:rsid w:val="00AC3A2A"/>
    <w:rsid w:val="00AC7EFD"/>
    <w:rsid w:val="00AE60BF"/>
    <w:rsid w:val="00AF0687"/>
    <w:rsid w:val="00B0612F"/>
    <w:rsid w:val="00B06976"/>
    <w:rsid w:val="00B67F7D"/>
    <w:rsid w:val="00BB3CFE"/>
    <w:rsid w:val="00BF40DF"/>
    <w:rsid w:val="00C110F4"/>
    <w:rsid w:val="00C337EA"/>
    <w:rsid w:val="00CC5AC6"/>
    <w:rsid w:val="00CE1C6F"/>
    <w:rsid w:val="00D47015"/>
    <w:rsid w:val="00D67952"/>
    <w:rsid w:val="00D745F5"/>
    <w:rsid w:val="00D815F3"/>
    <w:rsid w:val="00DF22F3"/>
    <w:rsid w:val="00DF2887"/>
    <w:rsid w:val="00E42D72"/>
    <w:rsid w:val="00E8033E"/>
    <w:rsid w:val="00E804DA"/>
    <w:rsid w:val="00E8532C"/>
    <w:rsid w:val="00EE1D23"/>
    <w:rsid w:val="00F03C8D"/>
    <w:rsid w:val="00F17ABD"/>
    <w:rsid w:val="00F25288"/>
    <w:rsid w:val="00F2671C"/>
    <w:rsid w:val="00F334A4"/>
    <w:rsid w:val="00F33541"/>
    <w:rsid w:val="00F60035"/>
    <w:rsid w:val="00F65876"/>
    <w:rsid w:val="00F71A51"/>
    <w:rsid w:val="00FC62BA"/>
    <w:rsid w:val="00FE17F0"/>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332D2D"/>
  <w15:chartTrackingRefBased/>
  <w15:docId w15:val="{FAFB7094-1BB7-4B2D-A26D-57E164AD2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6976"/>
    <w:pPr>
      <w:spacing w:after="0" w:line="240" w:lineRule="auto"/>
    </w:pPr>
    <w:rPr>
      <w:rFonts w:ascii="Times New Roman" w:eastAsia="Times New Roman" w:hAnsi="Times New Roman" w:cs="Times New Roman"/>
      <w:sz w:val="20"/>
      <w:szCs w:val="20"/>
      <w:lang w:val="es-ES" w:eastAsia="es-ES"/>
    </w:rPr>
  </w:style>
  <w:style w:type="paragraph" w:styleId="Ttulo1">
    <w:name w:val="heading 1"/>
    <w:basedOn w:val="Normal"/>
    <w:next w:val="Normal"/>
    <w:link w:val="Ttulo1Car"/>
    <w:qFormat/>
    <w:rsid w:val="00B06976"/>
    <w:pPr>
      <w:keepNext/>
      <w:outlineLvl w:val="0"/>
    </w:pPr>
    <w:rPr>
      <w:b/>
      <w:bCs/>
      <w:lang w:val="es-MX"/>
    </w:rPr>
  </w:style>
  <w:style w:type="paragraph" w:styleId="Ttulo3">
    <w:name w:val="heading 3"/>
    <w:basedOn w:val="Normal"/>
    <w:next w:val="Normal"/>
    <w:link w:val="Ttulo3Car"/>
    <w:uiPriority w:val="9"/>
    <w:semiHidden/>
    <w:unhideWhenUsed/>
    <w:qFormat/>
    <w:rsid w:val="00295D3A"/>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ar"/>
    <w:uiPriority w:val="9"/>
    <w:semiHidden/>
    <w:unhideWhenUsed/>
    <w:qFormat/>
    <w:rsid w:val="00295D3A"/>
    <w:pPr>
      <w:keepNext/>
      <w:keepLines/>
      <w:spacing w:before="4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qFormat/>
    <w:rsid w:val="00295D3A"/>
    <w:pPr>
      <w:overflowPunct w:val="0"/>
      <w:autoSpaceDE w:val="0"/>
      <w:autoSpaceDN w:val="0"/>
      <w:adjustRightInd w:val="0"/>
      <w:spacing w:before="240" w:after="60"/>
      <w:textAlignment w:val="baseline"/>
      <w:outlineLvl w:val="4"/>
    </w:pPr>
    <w:rPr>
      <w:rFonts w:ascii="Courier 10 Pitch" w:hAnsi="Courier 10 Pitch"/>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06976"/>
    <w:pPr>
      <w:tabs>
        <w:tab w:val="center" w:pos="4252"/>
        <w:tab w:val="right" w:pos="8504"/>
      </w:tabs>
    </w:pPr>
  </w:style>
  <w:style w:type="character" w:customStyle="1" w:styleId="EncabezadoCar">
    <w:name w:val="Encabezado Car"/>
    <w:basedOn w:val="Fuentedeprrafopredeter"/>
    <w:link w:val="Encabezado"/>
    <w:uiPriority w:val="99"/>
    <w:rsid w:val="00B06976"/>
  </w:style>
  <w:style w:type="paragraph" w:styleId="Piedepgina">
    <w:name w:val="footer"/>
    <w:basedOn w:val="Normal"/>
    <w:link w:val="PiedepginaCar"/>
    <w:uiPriority w:val="99"/>
    <w:unhideWhenUsed/>
    <w:rsid w:val="00B06976"/>
    <w:pPr>
      <w:tabs>
        <w:tab w:val="center" w:pos="4252"/>
        <w:tab w:val="right" w:pos="8504"/>
      </w:tabs>
    </w:pPr>
  </w:style>
  <w:style w:type="character" w:customStyle="1" w:styleId="PiedepginaCar">
    <w:name w:val="Pie de página Car"/>
    <w:basedOn w:val="Fuentedeprrafopredeter"/>
    <w:link w:val="Piedepgina"/>
    <w:uiPriority w:val="99"/>
    <w:rsid w:val="00B06976"/>
  </w:style>
  <w:style w:type="character" w:customStyle="1" w:styleId="Ttulo1Car">
    <w:name w:val="Título 1 Car"/>
    <w:basedOn w:val="Fuentedeprrafopredeter"/>
    <w:link w:val="Ttulo1"/>
    <w:rsid w:val="00B06976"/>
    <w:rPr>
      <w:rFonts w:ascii="Times New Roman" w:eastAsia="Times New Roman" w:hAnsi="Times New Roman" w:cs="Times New Roman"/>
      <w:b/>
      <w:bCs/>
      <w:sz w:val="20"/>
      <w:szCs w:val="20"/>
      <w:lang w:val="es-MX" w:eastAsia="es-ES"/>
    </w:rPr>
  </w:style>
  <w:style w:type="paragraph" w:styleId="Prrafodelista">
    <w:name w:val="List Paragraph"/>
    <w:basedOn w:val="Normal"/>
    <w:uiPriority w:val="34"/>
    <w:qFormat/>
    <w:rsid w:val="00824883"/>
    <w:pPr>
      <w:ind w:left="720"/>
      <w:contextualSpacing/>
    </w:pPr>
  </w:style>
  <w:style w:type="paragraph" w:styleId="Sangra3detindependiente">
    <w:name w:val="Body Text Indent 3"/>
    <w:basedOn w:val="Normal"/>
    <w:link w:val="Sangra3detindependienteCar"/>
    <w:rsid w:val="00824883"/>
    <w:pPr>
      <w:ind w:left="708" w:firstLine="708"/>
    </w:pPr>
    <w:rPr>
      <w:rFonts w:ascii="Arial" w:hAnsi="Arial" w:cs="Arial"/>
      <w:sz w:val="24"/>
      <w:szCs w:val="24"/>
    </w:rPr>
  </w:style>
  <w:style w:type="character" w:customStyle="1" w:styleId="Sangra3detindependienteCar">
    <w:name w:val="Sangría 3 de t. independiente Car"/>
    <w:basedOn w:val="Fuentedeprrafopredeter"/>
    <w:link w:val="Sangra3detindependiente"/>
    <w:rsid w:val="00824883"/>
    <w:rPr>
      <w:rFonts w:ascii="Arial" w:eastAsia="Times New Roman" w:hAnsi="Arial" w:cs="Arial"/>
      <w:sz w:val="24"/>
      <w:szCs w:val="24"/>
      <w:lang w:val="es-ES" w:eastAsia="es-ES"/>
    </w:rPr>
  </w:style>
  <w:style w:type="paragraph" w:styleId="NormalWeb">
    <w:name w:val="Normal (Web)"/>
    <w:basedOn w:val="Normal"/>
    <w:uiPriority w:val="99"/>
    <w:semiHidden/>
    <w:unhideWhenUsed/>
    <w:rsid w:val="00947F49"/>
    <w:pPr>
      <w:spacing w:before="100" w:beforeAutospacing="1" w:after="100" w:afterAutospacing="1"/>
    </w:pPr>
    <w:rPr>
      <w:sz w:val="24"/>
      <w:szCs w:val="24"/>
      <w:lang w:val="es-AR" w:eastAsia="es-AR"/>
    </w:rPr>
  </w:style>
  <w:style w:type="character" w:styleId="Refdecomentario">
    <w:name w:val="annotation reference"/>
    <w:basedOn w:val="Fuentedeprrafopredeter"/>
    <w:uiPriority w:val="99"/>
    <w:semiHidden/>
    <w:unhideWhenUsed/>
    <w:rsid w:val="00CE1C6F"/>
    <w:rPr>
      <w:sz w:val="16"/>
      <w:szCs w:val="16"/>
    </w:rPr>
  </w:style>
  <w:style w:type="paragraph" w:styleId="Textocomentario">
    <w:name w:val="annotation text"/>
    <w:basedOn w:val="Normal"/>
    <w:link w:val="TextocomentarioCar"/>
    <w:uiPriority w:val="99"/>
    <w:unhideWhenUsed/>
    <w:rsid w:val="00CE1C6F"/>
  </w:style>
  <w:style w:type="character" w:customStyle="1" w:styleId="TextocomentarioCar">
    <w:name w:val="Texto comentario Car"/>
    <w:basedOn w:val="Fuentedeprrafopredeter"/>
    <w:link w:val="Textocomentario"/>
    <w:uiPriority w:val="99"/>
    <w:rsid w:val="00CE1C6F"/>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CE1C6F"/>
    <w:rPr>
      <w:b/>
      <w:bCs/>
    </w:rPr>
  </w:style>
  <w:style w:type="character" w:customStyle="1" w:styleId="AsuntodelcomentarioCar">
    <w:name w:val="Asunto del comentario Car"/>
    <w:basedOn w:val="TextocomentarioCar"/>
    <w:link w:val="Asuntodelcomentario"/>
    <w:uiPriority w:val="99"/>
    <w:semiHidden/>
    <w:rsid w:val="00CE1C6F"/>
    <w:rPr>
      <w:rFonts w:ascii="Times New Roman" w:eastAsia="Times New Roman" w:hAnsi="Times New Roman" w:cs="Times New Roman"/>
      <w:b/>
      <w:bCs/>
      <w:sz w:val="20"/>
      <w:szCs w:val="20"/>
      <w:lang w:val="es-ES" w:eastAsia="es-ES"/>
    </w:rPr>
  </w:style>
  <w:style w:type="paragraph" w:styleId="Revisin">
    <w:name w:val="Revision"/>
    <w:hidden/>
    <w:uiPriority w:val="99"/>
    <w:semiHidden/>
    <w:rsid w:val="009F0E8C"/>
    <w:pPr>
      <w:spacing w:after="0" w:line="240" w:lineRule="auto"/>
    </w:pPr>
    <w:rPr>
      <w:rFonts w:ascii="Times New Roman" w:eastAsia="Times New Roman" w:hAnsi="Times New Roman" w:cs="Times New Roman"/>
      <w:sz w:val="20"/>
      <w:szCs w:val="20"/>
      <w:lang w:val="es-ES" w:eastAsia="es-ES"/>
    </w:rPr>
  </w:style>
  <w:style w:type="character" w:customStyle="1" w:styleId="Ttulo5Car">
    <w:name w:val="Título 5 Car"/>
    <w:basedOn w:val="Fuentedeprrafopredeter"/>
    <w:link w:val="Ttulo5"/>
    <w:rsid w:val="00295D3A"/>
    <w:rPr>
      <w:rFonts w:ascii="Courier 10 Pitch" w:eastAsia="Times New Roman" w:hAnsi="Courier 10 Pitch" w:cs="Times New Roman"/>
      <w:b/>
      <w:bCs/>
      <w:i/>
      <w:iCs/>
      <w:sz w:val="26"/>
      <w:szCs w:val="26"/>
      <w:lang w:val="es-ES" w:eastAsia="es-ES"/>
    </w:rPr>
  </w:style>
  <w:style w:type="character" w:customStyle="1" w:styleId="Ttulo4Car">
    <w:name w:val="Título 4 Car"/>
    <w:basedOn w:val="Fuentedeprrafopredeter"/>
    <w:link w:val="Ttulo4"/>
    <w:uiPriority w:val="9"/>
    <w:semiHidden/>
    <w:rsid w:val="00295D3A"/>
    <w:rPr>
      <w:rFonts w:asciiTheme="majorHAnsi" w:eastAsiaTheme="majorEastAsia" w:hAnsiTheme="majorHAnsi" w:cstheme="majorBidi"/>
      <w:i/>
      <w:iCs/>
      <w:color w:val="2E74B5" w:themeColor="accent1" w:themeShade="BF"/>
      <w:sz w:val="20"/>
      <w:szCs w:val="20"/>
      <w:lang w:val="es-ES" w:eastAsia="es-ES"/>
    </w:rPr>
  </w:style>
  <w:style w:type="character" w:customStyle="1" w:styleId="Ttulo3Car">
    <w:name w:val="Título 3 Car"/>
    <w:basedOn w:val="Fuentedeprrafopredeter"/>
    <w:link w:val="Ttulo3"/>
    <w:uiPriority w:val="9"/>
    <w:semiHidden/>
    <w:rsid w:val="00295D3A"/>
    <w:rPr>
      <w:rFonts w:asciiTheme="majorHAnsi" w:eastAsiaTheme="majorEastAsia" w:hAnsiTheme="majorHAnsi" w:cstheme="majorBidi"/>
      <w:color w:val="1F4D78" w:themeColor="accent1" w:themeShade="7F"/>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8388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6D4164-E7CE-4570-A98D-61F8D823E1DE}">
  <ds:schemaRefs>
    <ds:schemaRef ds:uri="http://schemas.openxmlformats.org/officeDocument/2006/bibliography"/>
  </ds:schemaRefs>
</ds:datastoreItem>
</file>

<file path=docMetadata/LabelInfo.xml><?xml version="1.0" encoding="utf-8"?>
<clbl:labelList xmlns:clbl="http://schemas.microsoft.com/office/2020/mipLabelMetadata">
  <clbl:label id="{d0cb1e24-a0e2-4a4c-9340-733297c9cd7c}" enabled="1" method="Privileged" siteId="{db1e96a8-a3da-442a-930b-235cac24cd5c}" removed="0"/>
</clbl:labelList>
</file>

<file path=docProps/app.xml><?xml version="1.0" encoding="utf-8"?>
<Properties xmlns="http://schemas.openxmlformats.org/officeDocument/2006/extended-properties" xmlns:vt="http://schemas.openxmlformats.org/officeDocument/2006/docPropsVTypes">
  <Template>Normal.dotm</Template>
  <TotalTime>5</TotalTime>
  <Pages>12</Pages>
  <Words>2226</Words>
  <Characters>12248</Characters>
  <Application>Microsoft Office Word</Application>
  <DocSecurity>0</DocSecurity>
  <Lines>102</Lines>
  <Paragraphs>28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Franco</dc:creator>
  <cp:keywords/>
  <dc:description/>
  <cp:lastModifiedBy>Mc Gordo</cp:lastModifiedBy>
  <cp:revision>3</cp:revision>
  <dcterms:created xsi:type="dcterms:W3CDTF">2026-03-10T22:44:00Z</dcterms:created>
  <dcterms:modified xsi:type="dcterms:W3CDTF">2026-03-10T22:45:00Z</dcterms:modified>
</cp:coreProperties>
</file>