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9C4" w:rsidRDefault="00EC69C4">
      <w:pPr>
        <w:ind w:left="-142"/>
        <w:jc w:val="both"/>
        <w:rPr>
          <w:rFonts w:ascii="Arial" w:hAnsi="Arial" w:cs="Arial"/>
          <w:b/>
          <w:i/>
          <w:sz w:val="6"/>
        </w:rPr>
      </w:pPr>
    </w:p>
    <w:p w:rsidR="007F55D0" w:rsidRDefault="007F55D0">
      <w:pPr>
        <w:ind w:left="-142"/>
        <w:jc w:val="both"/>
        <w:rPr>
          <w:rFonts w:ascii="Arial" w:hAnsi="Arial" w:cs="Arial"/>
          <w:b/>
          <w:i/>
          <w:sz w:val="6"/>
        </w:rPr>
      </w:pPr>
    </w:p>
    <w:tbl>
      <w:tblPr>
        <w:tblW w:w="10222" w:type="dxa"/>
        <w:tblInd w:w="-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8237"/>
      </w:tblGrid>
      <w:tr w:rsidR="00EC69C4">
        <w:tc>
          <w:tcPr>
            <w:tcW w:w="993" w:type="dxa"/>
            <w:shd w:val="clear" w:color="auto" w:fill="E6E6E6"/>
          </w:tcPr>
          <w:p w:rsidR="00EC69C4" w:rsidRDefault="00EC69C4">
            <w:pPr>
              <w:jc w:val="both"/>
              <w:rPr>
                <w:rFonts w:ascii="Arial" w:hAnsi="Arial" w:cs="Arial"/>
                <w:b/>
                <w:i/>
                <w:sz w:val="18"/>
              </w:rPr>
            </w:pPr>
            <w:r>
              <w:rPr>
                <w:rFonts w:ascii="Arial" w:hAnsi="Arial" w:cs="Arial"/>
                <w:b/>
                <w:i/>
                <w:sz w:val="18"/>
              </w:rPr>
              <w:t>INDICE</w:t>
            </w:r>
          </w:p>
          <w:p w:rsidR="00EC69C4" w:rsidRDefault="00EC69C4">
            <w:pPr>
              <w:jc w:val="both"/>
              <w:rPr>
                <w:rFonts w:ascii="Arial" w:hAnsi="Arial" w:cs="Arial"/>
                <w:b/>
                <w:i/>
                <w:sz w:val="18"/>
              </w:rPr>
            </w:pPr>
            <w:r>
              <w:rPr>
                <w:rFonts w:ascii="Arial" w:hAnsi="Arial" w:cs="Arial"/>
                <w:b/>
                <w:i/>
                <w:sz w:val="18"/>
              </w:rPr>
              <w:t>MODIF.</w:t>
            </w:r>
          </w:p>
        </w:tc>
        <w:tc>
          <w:tcPr>
            <w:tcW w:w="992" w:type="dxa"/>
            <w:shd w:val="clear" w:color="auto" w:fill="E6E6E6"/>
            <w:vAlign w:val="center"/>
          </w:tcPr>
          <w:p w:rsidR="00EC69C4" w:rsidRDefault="00EC69C4">
            <w:pPr>
              <w:pStyle w:val="Ttulo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FECHA</w:t>
            </w:r>
          </w:p>
        </w:tc>
        <w:tc>
          <w:tcPr>
            <w:tcW w:w="8237" w:type="dxa"/>
            <w:shd w:val="clear" w:color="auto" w:fill="E6E6E6"/>
            <w:vAlign w:val="center"/>
          </w:tcPr>
          <w:p w:rsidR="00EC69C4" w:rsidRDefault="00EC69C4">
            <w:pPr>
              <w:pStyle w:val="Ttulo5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OBJETIVO DE LA MODIFICACION</w:t>
            </w:r>
          </w:p>
        </w:tc>
      </w:tr>
      <w:tr w:rsidR="00EC69C4">
        <w:trPr>
          <w:trHeight w:val="589"/>
        </w:trPr>
        <w:tc>
          <w:tcPr>
            <w:tcW w:w="993" w:type="dxa"/>
            <w:vAlign w:val="center"/>
          </w:tcPr>
          <w:p w:rsidR="00EC69C4" w:rsidRDefault="00056B49">
            <w:pPr>
              <w:jc w:val="center"/>
              <w:rPr>
                <w:rFonts w:ascii="Arial" w:hAnsi="Arial" w:cs="Arial"/>
                <w:b/>
                <w:i/>
                <w:sz w:val="16"/>
              </w:rPr>
            </w:pPr>
            <w:r>
              <w:rPr>
                <w:rFonts w:ascii="Arial" w:hAnsi="Arial" w:cs="Arial"/>
                <w:b/>
                <w:i/>
                <w:sz w:val="16"/>
              </w:rPr>
              <w:t>000</w:t>
            </w:r>
          </w:p>
        </w:tc>
        <w:tc>
          <w:tcPr>
            <w:tcW w:w="992" w:type="dxa"/>
            <w:vAlign w:val="center"/>
          </w:tcPr>
          <w:p w:rsidR="00EC69C4" w:rsidRDefault="007E7713" w:rsidP="00056B49">
            <w:pPr>
              <w:jc w:val="center"/>
              <w:rPr>
                <w:rFonts w:ascii="Arial" w:hAnsi="Arial" w:cs="Arial"/>
                <w:b/>
                <w:i/>
                <w:sz w:val="16"/>
              </w:rPr>
            </w:pPr>
            <w:r>
              <w:rPr>
                <w:rFonts w:ascii="Arial" w:hAnsi="Arial" w:cs="Arial"/>
                <w:b/>
                <w:i/>
                <w:sz w:val="16"/>
              </w:rPr>
              <w:t>14/</w:t>
            </w:r>
            <w:r w:rsidR="00690139">
              <w:rPr>
                <w:rFonts w:ascii="Arial" w:hAnsi="Arial" w:cs="Arial"/>
                <w:b/>
                <w:i/>
                <w:sz w:val="16"/>
              </w:rPr>
              <w:t>10/2011</w:t>
            </w:r>
          </w:p>
        </w:tc>
        <w:tc>
          <w:tcPr>
            <w:tcW w:w="8237" w:type="dxa"/>
            <w:vAlign w:val="center"/>
          </w:tcPr>
          <w:p w:rsidR="00EC69C4" w:rsidRDefault="00056B49">
            <w:pPr>
              <w:rPr>
                <w:rFonts w:ascii="Arial" w:hAnsi="Arial" w:cs="Arial"/>
                <w:b/>
                <w:i/>
                <w:sz w:val="16"/>
              </w:rPr>
            </w:pPr>
            <w:r>
              <w:rPr>
                <w:rFonts w:ascii="Arial" w:hAnsi="Arial" w:cs="Arial"/>
                <w:bCs/>
                <w:i/>
                <w:sz w:val="16"/>
              </w:rPr>
              <w:t>Emisión Inicial</w:t>
            </w:r>
          </w:p>
        </w:tc>
      </w:tr>
      <w:tr w:rsidR="00EC69C4">
        <w:tc>
          <w:tcPr>
            <w:tcW w:w="993" w:type="dxa"/>
            <w:vAlign w:val="center"/>
          </w:tcPr>
          <w:p w:rsidR="00EC69C4" w:rsidRPr="00AB55B4" w:rsidRDefault="00690139" w:rsidP="00AB55B4">
            <w:pPr>
              <w:jc w:val="center"/>
              <w:rPr>
                <w:rFonts w:ascii="Arial" w:hAnsi="Arial" w:cs="Arial"/>
                <w:b/>
                <w:i/>
                <w:sz w:val="16"/>
              </w:rPr>
            </w:pPr>
            <w:r>
              <w:rPr>
                <w:rFonts w:ascii="Arial" w:hAnsi="Arial" w:cs="Arial"/>
                <w:b/>
                <w:i/>
                <w:sz w:val="16"/>
              </w:rPr>
              <w:t>001</w:t>
            </w:r>
          </w:p>
        </w:tc>
        <w:tc>
          <w:tcPr>
            <w:tcW w:w="992" w:type="dxa"/>
            <w:vAlign w:val="center"/>
          </w:tcPr>
          <w:p w:rsidR="00EC69C4" w:rsidRPr="00AB55B4" w:rsidRDefault="00690139" w:rsidP="00AB55B4">
            <w:pPr>
              <w:rPr>
                <w:rFonts w:ascii="Arial" w:hAnsi="Arial" w:cs="Arial"/>
                <w:b/>
                <w:i/>
                <w:sz w:val="16"/>
              </w:rPr>
            </w:pPr>
            <w:r>
              <w:rPr>
                <w:rFonts w:ascii="Arial" w:hAnsi="Arial" w:cs="Arial"/>
                <w:b/>
                <w:i/>
                <w:sz w:val="16"/>
              </w:rPr>
              <w:t>05/06/2014</w:t>
            </w:r>
          </w:p>
        </w:tc>
        <w:tc>
          <w:tcPr>
            <w:tcW w:w="8237" w:type="dxa"/>
            <w:vAlign w:val="center"/>
          </w:tcPr>
          <w:p w:rsidR="00EC69C4" w:rsidRPr="00690139" w:rsidRDefault="00690139" w:rsidP="00AB55B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Se modifica el punto 1 objetivo / Punto 2 alcance / punto 6 indicadores a evaluar/ Se agrega punto 7 </w:t>
            </w:r>
            <w:r w:rsidR="00D01212">
              <w:rPr>
                <w:rFonts w:ascii="Arial" w:hAnsi="Arial" w:cs="Arial"/>
                <w:sz w:val="16"/>
                <w:szCs w:val="16"/>
              </w:rPr>
              <w:t>medición</w:t>
            </w:r>
            <w:r>
              <w:rPr>
                <w:rFonts w:ascii="Arial" w:hAnsi="Arial" w:cs="Arial"/>
                <w:sz w:val="16"/>
                <w:szCs w:val="16"/>
              </w:rPr>
              <w:t xml:space="preserve"> y toma de acciones</w:t>
            </w:r>
          </w:p>
        </w:tc>
      </w:tr>
      <w:tr w:rsidR="00EC69C4">
        <w:tc>
          <w:tcPr>
            <w:tcW w:w="993" w:type="dxa"/>
          </w:tcPr>
          <w:p w:rsidR="00EC69C4" w:rsidRPr="00F857EA" w:rsidRDefault="00A859C7" w:rsidP="00F857EA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>002</w:t>
            </w:r>
          </w:p>
        </w:tc>
        <w:tc>
          <w:tcPr>
            <w:tcW w:w="992" w:type="dxa"/>
          </w:tcPr>
          <w:p w:rsidR="00EC69C4" w:rsidRDefault="00A859C7" w:rsidP="00A859C7">
            <w:pPr>
              <w:rPr>
                <w:rFonts w:ascii="Arial" w:hAnsi="Arial" w:cs="Arial"/>
                <w:b/>
                <w:i/>
                <w:sz w:val="28"/>
              </w:rPr>
            </w:pPr>
            <w:r w:rsidRPr="00A859C7">
              <w:rPr>
                <w:rFonts w:ascii="Arial" w:hAnsi="Arial" w:cs="Arial"/>
                <w:b/>
                <w:i/>
                <w:sz w:val="16"/>
              </w:rPr>
              <w:t>15/03/2019</w:t>
            </w:r>
          </w:p>
        </w:tc>
        <w:tc>
          <w:tcPr>
            <w:tcW w:w="8237" w:type="dxa"/>
          </w:tcPr>
          <w:p w:rsidR="00375D98" w:rsidRPr="00A859C7" w:rsidRDefault="00E53F9F" w:rsidP="00A81E61">
            <w:pPr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A859C7">
              <w:rPr>
                <w:rFonts w:ascii="Arial" w:hAnsi="Arial" w:cs="Arial"/>
                <w:sz w:val="16"/>
                <w:szCs w:val="16"/>
              </w:rPr>
              <w:t>Se r</w:t>
            </w:r>
            <w:r w:rsidR="00A81E61">
              <w:rPr>
                <w:rFonts w:ascii="Arial" w:hAnsi="Arial" w:cs="Arial"/>
                <w:sz w:val="16"/>
                <w:szCs w:val="16"/>
              </w:rPr>
              <w:t>eemplaza logo OAS por el de GOS</w:t>
            </w:r>
            <w:r w:rsidRPr="00A859C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</w:tc>
      </w:tr>
      <w:tr w:rsidR="00EC69C4">
        <w:tc>
          <w:tcPr>
            <w:tcW w:w="993" w:type="dxa"/>
          </w:tcPr>
          <w:p w:rsidR="00EC69C4" w:rsidRDefault="00EC69C4">
            <w:pPr>
              <w:jc w:val="both"/>
              <w:rPr>
                <w:rFonts w:ascii="Arial" w:hAnsi="Arial" w:cs="Arial"/>
                <w:b/>
                <w:i/>
                <w:sz w:val="28"/>
              </w:rPr>
            </w:pPr>
          </w:p>
        </w:tc>
        <w:tc>
          <w:tcPr>
            <w:tcW w:w="992" w:type="dxa"/>
          </w:tcPr>
          <w:p w:rsidR="00EC69C4" w:rsidRDefault="00EC69C4">
            <w:pPr>
              <w:jc w:val="both"/>
              <w:rPr>
                <w:rFonts w:ascii="Arial" w:hAnsi="Arial" w:cs="Arial"/>
                <w:b/>
                <w:i/>
                <w:sz w:val="28"/>
              </w:rPr>
            </w:pPr>
          </w:p>
        </w:tc>
        <w:tc>
          <w:tcPr>
            <w:tcW w:w="8237" w:type="dxa"/>
          </w:tcPr>
          <w:p w:rsidR="00EC69C4" w:rsidRDefault="00EC69C4">
            <w:pPr>
              <w:jc w:val="both"/>
              <w:rPr>
                <w:rFonts w:ascii="Arial" w:hAnsi="Arial" w:cs="Arial"/>
                <w:b/>
                <w:i/>
                <w:sz w:val="28"/>
              </w:rPr>
            </w:pPr>
          </w:p>
        </w:tc>
      </w:tr>
    </w:tbl>
    <w:p w:rsidR="00EC69C4" w:rsidRDefault="00EC69C4">
      <w:pPr>
        <w:jc w:val="both"/>
        <w:rPr>
          <w:rFonts w:ascii="Arial" w:hAnsi="Arial" w:cs="Arial"/>
          <w:b/>
          <w:i/>
        </w:rPr>
      </w:pPr>
    </w:p>
    <w:p w:rsidR="00E66BBF" w:rsidRDefault="00E66BBF">
      <w:pPr>
        <w:jc w:val="both"/>
        <w:rPr>
          <w:rFonts w:ascii="Arial" w:hAnsi="Arial" w:cs="Arial"/>
          <w:b/>
          <w:i/>
        </w:rPr>
      </w:pPr>
    </w:p>
    <w:p w:rsidR="00E66BBF" w:rsidRDefault="00E66BBF">
      <w:pPr>
        <w:jc w:val="both"/>
        <w:rPr>
          <w:rFonts w:ascii="Arial" w:hAnsi="Arial" w:cs="Arial"/>
          <w:b/>
          <w:i/>
        </w:rPr>
      </w:pPr>
    </w:p>
    <w:p w:rsidR="00E66BBF" w:rsidRDefault="00E66BBF">
      <w:pPr>
        <w:jc w:val="both"/>
        <w:rPr>
          <w:rFonts w:ascii="Arial" w:hAnsi="Arial" w:cs="Arial"/>
          <w:b/>
          <w:i/>
        </w:rPr>
      </w:pPr>
    </w:p>
    <w:p w:rsidR="00E66BBF" w:rsidRDefault="00E66BBF">
      <w:pPr>
        <w:jc w:val="both"/>
        <w:rPr>
          <w:rFonts w:ascii="Arial" w:hAnsi="Arial" w:cs="Arial"/>
          <w:b/>
          <w:i/>
        </w:rPr>
      </w:pPr>
    </w:p>
    <w:p w:rsidR="00E66BBF" w:rsidRDefault="00E66BBF">
      <w:pPr>
        <w:jc w:val="both"/>
        <w:rPr>
          <w:rFonts w:ascii="Arial" w:hAnsi="Arial" w:cs="Arial"/>
          <w:b/>
          <w:i/>
        </w:rPr>
      </w:pPr>
    </w:p>
    <w:p w:rsidR="00E66BBF" w:rsidRDefault="00E66BBF">
      <w:pPr>
        <w:jc w:val="both"/>
        <w:rPr>
          <w:rFonts w:ascii="Arial" w:hAnsi="Arial" w:cs="Arial"/>
          <w:b/>
          <w:i/>
        </w:rPr>
      </w:pPr>
    </w:p>
    <w:p w:rsidR="00E66BBF" w:rsidRDefault="00E66BBF">
      <w:pPr>
        <w:jc w:val="both"/>
        <w:rPr>
          <w:rFonts w:ascii="Arial" w:hAnsi="Arial" w:cs="Arial"/>
          <w:b/>
          <w:i/>
        </w:rPr>
      </w:pPr>
    </w:p>
    <w:p w:rsidR="00E66BBF" w:rsidRDefault="00E66BBF">
      <w:pPr>
        <w:jc w:val="both"/>
        <w:rPr>
          <w:rFonts w:ascii="Arial" w:hAnsi="Arial" w:cs="Arial"/>
          <w:b/>
          <w:i/>
        </w:rPr>
      </w:pPr>
    </w:p>
    <w:p w:rsidR="00EC69C4" w:rsidRDefault="00EC69C4">
      <w:pPr>
        <w:jc w:val="both"/>
        <w:rPr>
          <w:rFonts w:ascii="Arial" w:hAnsi="Arial" w:cs="Arial"/>
          <w:b/>
          <w:i/>
        </w:rPr>
      </w:pPr>
    </w:p>
    <w:tbl>
      <w:tblPr>
        <w:tblW w:w="10222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22"/>
      </w:tblGrid>
      <w:tr w:rsidR="00EC69C4">
        <w:tc>
          <w:tcPr>
            <w:tcW w:w="10222" w:type="dxa"/>
            <w:tcBorders>
              <w:bottom w:val="single" w:sz="6" w:space="0" w:color="000000"/>
            </w:tcBorders>
            <w:shd w:val="pct10" w:color="auto" w:fill="FFFFFF"/>
            <w:vAlign w:val="center"/>
          </w:tcPr>
          <w:p w:rsidR="00EC69C4" w:rsidRDefault="00EC69C4">
            <w:pPr>
              <w:pStyle w:val="Ttulo4"/>
              <w:jc w:val="both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</w:rPr>
              <w:t>OBSERVACIONES</w:t>
            </w:r>
          </w:p>
        </w:tc>
      </w:tr>
      <w:tr w:rsidR="00EC69C4">
        <w:tc>
          <w:tcPr>
            <w:tcW w:w="10222" w:type="dxa"/>
            <w:tcBorders>
              <w:top w:val="single" w:sz="6" w:space="0" w:color="000000"/>
              <w:bottom w:val="single" w:sz="6" w:space="0" w:color="000000"/>
            </w:tcBorders>
          </w:tcPr>
          <w:p w:rsidR="00EC69C4" w:rsidRDefault="00EC69C4">
            <w:pPr>
              <w:jc w:val="both"/>
              <w:rPr>
                <w:rFonts w:ascii="Arial" w:hAnsi="Arial" w:cs="Arial"/>
                <w:b/>
                <w:i/>
                <w:sz w:val="28"/>
              </w:rPr>
            </w:pPr>
          </w:p>
          <w:p w:rsidR="00AB55B4" w:rsidRPr="0024281B" w:rsidRDefault="00AB55B4" w:rsidP="00AB55B4">
            <w:pPr>
              <w:rPr>
                <w:rFonts w:ascii="Arial" w:hAnsi="Arial" w:cs="Arial"/>
              </w:rPr>
            </w:pPr>
            <w:r w:rsidRPr="0024281B">
              <w:rPr>
                <w:rFonts w:ascii="Arial" w:hAnsi="Arial" w:cs="Arial"/>
              </w:rPr>
              <w:t xml:space="preserve">Aclaración: </w:t>
            </w:r>
          </w:p>
          <w:p w:rsidR="00AB55B4" w:rsidRPr="0024281B" w:rsidRDefault="00AB55B4" w:rsidP="00AB55B4">
            <w:pPr>
              <w:ind w:left="1260"/>
              <w:jc w:val="both"/>
              <w:rPr>
                <w:rFonts w:ascii="Arial" w:hAnsi="Arial" w:cs="Arial"/>
                <w:i/>
              </w:rPr>
            </w:pPr>
            <w:r w:rsidRPr="0024281B">
              <w:rPr>
                <w:rFonts w:ascii="Arial" w:hAnsi="Arial" w:cs="Arial"/>
                <w:i/>
              </w:rPr>
              <w:t xml:space="preserve">La Dirección de la empresa </w:t>
            </w:r>
            <w:r w:rsidR="000F3CEF" w:rsidRPr="000F3CEF">
              <w:rPr>
                <w:rFonts w:ascii="Arial" w:hAnsi="Arial" w:cs="Arial"/>
                <w:b/>
                <w:i/>
              </w:rPr>
              <w:t>GREEN</w:t>
            </w:r>
            <w:r w:rsidR="000F3CEF">
              <w:rPr>
                <w:rFonts w:ascii="Arial" w:hAnsi="Arial" w:cs="Arial"/>
                <w:i/>
              </w:rPr>
              <w:t xml:space="preserve"> </w:t>
            </w:r>
            <w:r w:rsidR="00A81E61">
              <w:rPr>
                <w:rFonts w:ascii="Arial" w:hAnsi="Arial" w:cs="Arial"/>
                <w:b/>
                <w:i/>
              </w:rPr>
              <w:t xml:space="preserve">OIL </w:t>
            </w:r>
            <w:r w:rsidRPr="0024281B">
              <w:rPr>
                <w:rFonts w:ascii="Arial" w:hAnsi="Arial" w:cs="Arial"/>
                <w:b/>
                <w:i/>
              </w:rPr>
              <w:t>SERVICE</w:t>
            </w:r>
            <w:r w:rsidRPr="0024281B">
              <w:rPr>
                <w:rFonts w:ascii="Arial" w:hAnsi="Arial" w:cs="Arial"/>
                <w:i/>
              </w:rPr>
              <w:t xml:space="preserve"> establece, que toda la documentación que se utiliza </w:t>
            </w:r>
            <w:r w:rsidR="00FF4B3C" w:rsidRPr="0024281B">
              <w:rPr>
                <w:rFonts w:ascii="Arial" w:hAnsi="Arial" w:cs="Arial"/>
                <w:i/>
              </w:rPr>
              <w:t>en la empresa y/o integra el SGI</w:t>
            </w:r>
            <w:r w:rsidRPr="0024281B">
              <w:rPr>
                <w:rFonts w:ascii="Arial" w:hAnsi="Arial" w:cs="Arial"/>
                <w:i/>
              </w:rPr>
              <w:t xml:space="preserve"> de la misma, contenga el nombre y logotipo con el cual es reconocida por sus Clientes y mercado en general. Respondiendo a la </w:t>
            </w:r>
            <w:r w:rsidR="00A81E61">
              <w:rPr>
                <w:rFonts w:ascii="Arial" w:hAnsi="Arial" w:cs="Arial"/>
                <w:i/>
              </w:rPr>
              <w:t>siguiente denominación comercia</w:t>
            </w:r>
            <w:r w:rsidR="004C58C2">
              <w:rPr>
                <w:rFonts w:ascii="Arial" w:hAnsi="Arial" w:cs="Arial"/>
                <w:i/>
              </w:rPr>
              <w:t>l</w:t>
            </w:r>
            <w:r w:rsidRPr="0024281B">
              <w:rPr>
                <w:rFonts w:ascii="Arial" w:hAnsi="Arial" w:cs="Arial"/>
                <w:i/>
              </w:rPr>
              <w:t xml:space="preserve"> </w:t>
            </w:r>
            <w:proofErr w:type="gramStart"/>
            <w:r w:rsidRPr="0024281B">
              <w:rPr>
                <w:rFonts w:ascii="Arial" w:hAnsi="Arial" w:cs="Arial"/>
                <w:i/>
              </w:rPr>
              <w:t>“</w:t>
            </w:r>
            <w:r w:rsidR="00E53F9F">
              <w:rPr>
                <w:rFonts w:ascii="Arial" w:hAnsi="Arial" w:cs="Arial"/>
                <w:b/>
                <w:i/>
              </w:rPr>
              <w:t xml:space="preserve"> GOS</w:t>
            </w:r>
            <w:proofErr w:type="gramEnd"/>
            <w:r w:rsidRPr="0024281B">
              <w:rPr>
                <w:rFonts w:ascii="Arial" w:hAnsi="Arial" w:cs="Arial"/>
                <w:i/>
              </w:rPr>
              <w:t>”.</w:t>
            </w:r>
          </w:p>
          <w:p w:rsidR="00EC69C4" w:rsidRDefault="00EC69C4">
            <w:pPr>
              <w:jc w:val="both"/>
              <w:rPr>
                <w:rFonts w:ascii="Arial" w:hAnsi="Arial" w:cs="Arial"/>
                <w:b/>
                <w:i/>
                <w:sz w:val="28"/>
              </w:rPr>
            </w:pPr>
          </w:p>
        </w:tc>
      </w:tr>
    </w:tbl>
    <w:p w:rsidR="00EC69C4" w:rsidRDefault="00EC69C4">
      <w:pPr>
        <w:jc w:val="both"/>
        <w:rPr>
          <w:rFonts w:ascii="Arial" w:hAnsi="Arial" w:cs="Arial"/>
          <w:b/>
          <w:i/>
        </w:rPr>
      </w:pPr>
    </w:p>
    <w:tbl>
      <w:tblPr>
        <w:tblW w:w="10222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42"/>
        <w:gridCol w:w="6480"/>
      </w:tblGrid>
      <w:tr w:rsidR="00EC69C4">
        <w:trPr>
          <w:trHeight w:val="316"/>
        </w:trPr>
        <w:tc>
          <w:tcPr>
            <w:tcW w:w="3742" w:type="dxa"/>
            <w:shd w:val="pct10" w:color="auto" w:fill="FFFFFF"/>
            <w:vAlign w:val="center"/>
          </w:tcPr>
          <w:p w:rsidR="00EC69C4" w:rsidRDefault="00EC69C4">
            <w:pPr>
              <w:pStyle w:val="Ttulo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SOPORTE  INFORMÁTICO</w:t>
            </w:r>
          </w:p>
        </w:tc>
        <w:tc>
          <w:tcPr>
            <w:tcW w:w="6480" w:type="dxa"/>
            <w:vAlign w:val="center"/>
          </w:tcPr>
          <w:p w:rsidR="00EC69C4" w:rsidRDefault="00FF4B3C" w:rsidP="00815ACC">
            <w:pPr>
              <w:pStyle w:val="Ttulo1"/>
              <w:ind w:left="373"/>
              <w:jc w:val="lef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SGI-PN</w:t>
            </w:r>
            <w:r w:rsidR="00877CF4">
              <w:rPr>
                <w:rFonts w:ascii="Arial" w:hAnsi="Arial" w:cs="Arial"/>
                <w:sz w:val="24"/>
              </w:rPr>
              <w:t>-00</w:t>
            </w:r>
            <w:r w:rsidR="00815ACC">
              <w:rPr>
                <w:rFonts w:ascii="Arial" w:hAnsi="Arial" w:cs="Arial"/>
                <w:sz w:val="24"/>
              </w:rPr>
              <w:t>9</w:t>
            </w:r>
            <w:r w:rsidR="00877CF4">
              <w:rPr>
                <w:rFonts w:ascii="Arial" w:hAnsi="Arial" w:cs="Arial"/>
                <w:sz w:val="24"/>
              </w:rPr>
              <w:t xml:space="preserve"> </w:t>
            </w:r>
            <w:r w:rsidR="00815ACC">
              <w:rPr>
                <w:rFonts w:ascii="Arial" w:hAnsi="Arial" w:cs="Arial"/>
                <w:sz w:val="24"/>
              </w:rPr>
              <w:t>Encuestas Satisfacción del Cliente</w:t>
            </w:r>
          </w:p>
        </w:tc>
      </w:tr>
      <w:tr w:rsidR="00EC69C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22" w:type="dxa"/>
            <w:gridSpan w:val="2"/>
            <w:shd w:val="pct10" w:color="auto" w:fill="FFFFFF"/>
            <w:vAlign w:val="center"/>
          </w:tcPr>
          <w:p w:rsidR="00EC69C4" w:rsidRDefault="00EC69C4">
            <w:pPr>
              <w:pStyle w:val="Ttulo4"/>
              <w:jc w:val="both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</w:rPr>
              <w:t>CONTROL DE EMISIÓN</w:t>
            </w:r>
          </w:p>
        </w:tc>
      </w:tr>
    </w:tbl>
    <w:p w:rsidR="00EC69C4" w:rsidRDefault="00EC69C4">
      <w:pPr>
        <w:ind w:left="357" w:hanging="357"/>
        <w:jc w:val="both"/>
        <w:rPr>
          <w:rFonts w:ascii="Arial" w:hAnsi="Arial" w:cs="Arial"/>
          <w:b/>
          <w:i/>
          <w:sz w:val="6"/>
        </w:rPr>
      </w:pPr>
    </w:p>
    <w:tbl>
      <w:tblPr>
        <w:tblW w:w="10222" w:type="dxa"/>
        <w:tblInd w:w="-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407"/>
        <w:gridCol w:w="3407"/>
        <w:gridCol w:w="3408"/>
      </w:tblGrid>
      <w:tr w:rsidR="00EC69C4">
        <w:trPr>
          <w:cantSplit/>
          <w:trHeight w:val="1835"/>
        </w:trPr>
        <w:tc>
          <w:tcPr>
            <w:tcW w:w="3407" w:type="dxa"/>
            <w:tcBorders>
              <w:bottom w:val="single" w:sz="6" w:space="0" w:color="auto"/>
            </w:tcBorders>
          </w:tcPr>
          <w:p w:rsidR="002D773E" w:rsidRDefault="002D773E" w:rsidP="002D773E">
            <w:pPr>
              <w:pStyle w:val="Encabezado"/>
              <w:jc w:val="both"/>
              <w:rPr>
                <w:rFonts w:ascii="Arial" w:hAnsi="Arial" w:cs="Arial"/>
                <w:bCs/>
                <w:iCs/>
                <w:sz w:val="20"/>
              </w:rPr>
            </w:pPr>
            <w:r>
              <w:rPr>
                <w:rFonts w:ascii="Arial" w:hAnsi="Arial" w:cs="Arial"/>
                <w:bCs/>
                <w:iCs/>
                <w:sz w:val="20"/>
              </w:rPr>
              <w:t>ELABORO:</w:t>
            </w:r>
          </w:p>
          <w:p w:rsidR="002D773E" w:rsidRDefault="002D773E" w:rsidP="002D773E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</w:rPr>
            </w:pPr>
          </w:p>
          <w:p w:rsidR="007E7713" w:rsidRDefault="007E7713" w:rsidP="002D773E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</w:rPr>
            </w:pPr>
          </w:p>
          <w:p w:rsidR="007E7713" w:rsidRDefault="007E7713" w:rsidP="002D773E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</w:rPr>
            </w:pPr>
          </w:p>
          <w:p w:rsidR="007E7713" w:rsidRDefault="007E7713" w:rsidP="002D773E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</w:rPr>
            </w:pPr>
          </w:p>
          <w:p w:rsidR="007E7713" w:rsidRDefault="007E7713" w:rsidP="002D773E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</w:rPr>
            </w:pPr>
          </w:p>
          <w:p w:rsidR="007E7713" w:rsidRDefault="007E7713" w:rsidP="002D773E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</w:rPr>
            </w:pPr>
          </w:p>
          <w:p w:rsidR="002D773E" w:rsidRPr="00690139" w:rsidRDefault="00690139" w:rsidP="002D773E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</w:rPr>
            </w:pPr>
            <w:r>
              <w:rPr>
                <w:rFonts w:ascii="Arial" w:hAnsi="Arial" w:cs="Arial"/>
                <w:bCs/>
                <w:iCs/>
                <w:sz w:val="20"/>
              </w:rPr>
              <w:t>G</w:t>
            </w:r>
            <w:r w:rsidR="007E7713" w:rsidRPr="00690139">
              <w:rPr>
                <w:rFonts w:ascii="Arial" w:hAnsi="Arial" w:cs="Arial"/>
                <w:bCs/>
                <w:iCs/>
                <w:sz w:val="20"/>
              </w:rPr>
              <w:t xml:space="preserve"> F</w:t>
            </w:r>
          </w:p>
          <w:p w:rsidR="002D773E" w:rsidRPr="00690139" w:rsidRDefault="007E7713" w:rsidP="002D773E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</w:rPr>
            </w:pPr>
            <w:r w:rsidRPr="00690139">
              <w:rPr>
                <w:rFonts w:ascii="Arial" w:hAnsi="Arial" w:cs="Arial"/>
                <w:bCs/>
                <w:iCs/>
                <w:sz w:val="20"/>
              </w:rPr>
              <w:t>Gerente de Operaciones</w:t>
            </w:r>
          </w:p>
          <w:p w:rsidR="00EC69C4" w:rsidRDefault="002D773E" w:rsidP="002D773E">
            <w:pPr>
              <w:pStyle w:val="Encabezado"/>
              <w:jc w:val="both"/>
              <w:rPr>
                <w:rFonts w:ascii="Arial" w:hAnsi="Arial" w:cs="Arial"/>
                <w:bCs/>
                <w:iCs/>
                <w:sz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3407" w:type="dxa"/>
            <w:tcBorders>
              <w:bottom w:val="single" w:sz="6" w:space="0" w:color="auto"/>
            </w:tcBorders>
          </w:tcPr>
          <w:p w:rsidR="002D773E" w:rsidRDefault="002D773E" w:rsidP="002D773E">
            <w:pPr>
              <w:pStyle w:val="Encabezado"/>
              <w:jc w:val="both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20"/>
              </w:rPr>
              <w:t>CONTROLO:</w:t>
            </w:r>
          </w:p>
          <w:p w:rsidR="002D773E" w:rsidRDefault="002D773E" w:rsidP="002D773E">
            <w:pPr>
              <w:pStyle w:val="Encabezado"/>
              <w:jc w:val="both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</w:p>
          <w:p w:rsidR="002D773E" w:rsidRDefault="002D773E" w:rsidP="002D773E">
            <w:pPr>
              <w:pStyle w:val="Encabezado"/>
              <w:jc w:val="center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</w:p>
          <w:p w:rsidR="002D773E" w:rsidRDefault="002D773E" w:rsidP="002D773E">
            <w:pPr>
              <w:pStyle w:val="Encabezado"/>
              <w:jc w:val="both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</w:p>
          <w:p w:rsidR="00690139" w:rsidRDefault="00690139" w:rsidP="002D773E">
            <w:pPr>
              <w:pStyle w:val="Encabezado"/>
              <w:jc w:val="both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</w:p>
          <w:p w:rsidR="00690139" w:rsidRDefault="00690139" w:rsidP="002D773E">
            <w:pPr>
              <w:pStyle w:val="Encabezado"/>
              <w:jc w:val="both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</w:p>
          <w:p w:rsidR="00690139" w:rsidRDefault="00690139" w:rsidP="002D773E">
            <w:pPr>
              <w:pStyle w:val="Encabezado"/>
              <w:jc w:val="both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</w:p>
          <w:p w:rsidR="002D773E" w:rsidRDefault="00690139" w:rsidP="00690139">
            <w:pPr>
              <w:pStyle w:val="Encabezado"/>
              <w:jc w:val="center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20"/>
              </w:rPr>
              <w:t>RS</w:t>
            </w:r>
          </w:p>
          <w:p w:rsidR="002D773E" w:rsidRDefault="004C58C2" w:rsidP="002D773E">
            <w:pPr>
              <w:pStyle w:val="Encabezado"/>
              <w:jc w:val="center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20"/>
              </w:rPr>
              <w:t>Ref. SGI</w:t>
            </w:r>
            <w:bookmarkStart w:id="0" w:name="_GoBack"/>
            <w:bookmarkEnd w:id="0"/>
          </w:p>
          <w:p w:rsidR="00815ACC" w:rsidRDefault="00815ACC" w:rsidP="002D773E">
            <w:pPr>
              <w:pStyle w:val="Encabezado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</w:p>
        </w:tc>
        <w:tc>
          <w:tcPr>
            <w:tcW w:w="3408" w:type="dxa"/>
            <w:tcBorders>
              <w:bottom w:val="single" w:sz="6" w:space="0" w:color="auto"/>
            </w:tcBorders>
          </w:tcPr>
          <w:p w:rsidR="002D773E" w:rsidRDefault="002D773E" w:rsidP="002D773E">
            <w:pPr>
              <w:pStyle w:val="Encabezado"/>
              <w:jc w:val="both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20"/>
              </w:rPr>
              <w:t>APROBO:</w:t>
            </w:r>
          </w:p>
          <w:p w:rsidR="002D773E" w:rsidRDefault="002D773E" w:rsidP="002D773E">
            <w:pPr>
              <w:pStyle w:val="Encabezado"/>
            </w:pPr>
            <w:r>
              <w:t xml:space="preserve">            </w:t>
            </w:r>
          </w:p>
          <w:p w:rsidR="002D773E" w:rsidRDefault="002D773E" w:rsidP="002D773E">
            <w:pPr>
              <w:pStyle w:val="Encabezado"/>
              <w:jc w:val="center"/>
            </w:pPr>
          </w:p>
          <w:p w:rsidR="00690139" w:rsidRDefault="00690139" w:rsidP="002D773E">
            <w:pPr>
              <w:pStyle w:val="Encabezado"/>
              <w:jc w:val="center"/>
            </w:pPr>
          </w:p>
          <w:p w:rsidR="00690139" w:rsidRDefault="00690139" w:rsidP="002D773E">
            <w:pPr>
              <w:pStyle w:val="Encabezado"/>
              <w:jc w:val="center"/>
            </w:pPr>
          </w:p>
          <w:p w:rsidR="00690139" w:rsidRDefault="00690139" w:rsidP="002D773E">
            <w:pPr>
              <w:pStyle w:val="Encabezado"/>
              <w:jc w:val="center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</w:p>
          <w:p w:rsidR="00690139" w:rsidRPr="00690139" w:rsidRDefault="002D773E" w:rsidP="00690139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20"/>
              </w:rPr>
              <w:t xml:space="preserve"> </w:t>
            </w:r>
            <w:r w:rsidR="00690139">
              <w:rPr>
                <w:rFonts w:ascii="Arial" w:hAnsi="Arial" w:cs="Arial"/>
                <w:bCs/>
                <w:iCs/>
                <w:sz w:val="20"/>
              </w:rPr>
              <w:t>G</w:t>
            </w:r>
            <w:r w:rsidR="00690139" w:rsidRPr="00690139">
              <w:rPr>
                <w:rFonts w:ascii="Arial" w:hAnsi="Arial" w:cs="Arial"/>
                <w:bCs/>
                <w:iCs/>
                <w:sz w:val="20"/>
              </w:rPr>
              <w:t xml:space="preserve"> F</w:t>
            </w:r>
          </w:p>
          <w:p w:rsidR="00690139" w:rsidRPr="00690139" w:rsidRDefault="00690139" w:rsidP="00690139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</w:rPr>
            </w:pPr>
            <w:r w:rsidRPr="00690139">
              <w:rPr>
                <w:rFonts w:ascii="Arial" w:hAnsi="Arial" w:cs="Arial"/>
                <w:bCs/>
                <w:iCs/>
                <w:sz w:val="20"/>
              </w:rPr>
              <w:t>Gerente de Operaciones</w:t>
            </w:r>
          </w:p>
          <w:p w:rsidR="002D773E" w:rsidRDefault="002D773E" w:rsidP="002D773E">
            <w:pPr>
              <w:pStyle w:val="Encabezado"/>
              <w:jc w:val="center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</w:p>
          <w:p w:rsidR="00815ACC" w:rsidRDefault="00815ACC" w:rsidP="002D773E">
            <w:pPr>
              <w:pStyle w:val="Encabezado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</w:p>
        </w:tc>
      </w:tr>
    </w:tbl>
    <w:p w:rsidR="003E262E" w:rsidRDefault="003E262E">
      <w:pPr>
        <w:jc w:val="both"/>
        <w:rPr>
          <w:rFonts w:ascii="Arial" w:hAnsi="Arial" w:cs="Arial"/>
        </w:rPr>
      </w:pPr>
    </w:p>
    <w:p w:rsidR="00EC69C4" w:rsidRDefault="00EC69C4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1.</w:t>
      </w:r>
      <w:r>
        <w:rPr>
          <w:rFonts w:ascii="Arial" w:hAnsi="Arial" w:cs="Arial"/>
          <w:b/>
          <w:bCs/>
        </w:rPr>
        <w:tab/>
        <w:t>OBJETIVO</w:t>
      </w:r>
    </w:p>
    <w:p w:rsidR="00EC69C4" w:rsidRDefault="00EC69C4">
      <w:pPr>
        <w:jc w:val="both"/>
        <w:rPr>
          <w:rFonts w:ascii="Arial" w:hAnsi="Arial" w:cs="Arial"/>
        </w:rPr>
      </w:pPr>
    </w:p>
    <w:p w:rsidR="00815ACC" w:rsidRDefault="007E7713" w:rsidP="007E7713">
      <w:pPr>
        <w:pStyle w:val="Textoindependiente"/>
        <w:spacing w:after="120"/>
        <w:ind w:right="333"/>
      </w:pPr>
      <w:r>
        <w:t>El objetivo del siguiente procedimiento tiene como finalidad establecer un proceso que permita obtener información c</w:t>
      </w:r>
      <w:r w:rsidR="00A859C7">
        <w:t xml:space="preserve">lara, precisa y confiable para </w:t>
      </w:r>
      <w:r>
        <w:t>medir la percepción y satisfacción de</w:t>
      </w:r>
      <w:r w:rsidR="00A81E61">
        <w:t xml:space="preserve"> los clientes externos de </w:t>
      </w:r>
      <w:r w:rsidR="00E53F9F">
        <w:t>G</w:t>
      </w:r>
      <w:r w:rsidR="00A859C7">
        <w:t xml:space="preserve">OS </w:t>
      </w:r>
      <w:r>
        <w:t>en todas las etapas de la prestación de los servicios solicitados por los mismos.</w:t>
      </w:r>
    </w:p>
    <w:p w:rsidR="007E7713" w:rsidRDefault="007E7713" w:rsidP="007E7713">
      <w:pPr>
        <w:pStyle w:val="Textoindependiente"/>
        <w:spacing w:after="120"/>
        <w:ind w:right="333"/>
      </w:pPr>
    </w:p>
    <w:p w:rsidR="00EC69C4" w:rsidRDefault="00EC69C4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/>
          <w:bCs/>
        </w:rPr>
        <w:tab/>
        <w:t>ALCANCE</w:t>
      </w:r>
    </w:p>
    <w:p w:rsidR="00A859C7" w:rsidRPr="007C32BD" w:rsidRDefault="00A859C7" w:rsidP="00A859C7">
      <w:pPr>
        <w:spacing w:before="100" w:beforeAutospacing="1" w:after="100" w:afterAutospacing="1"/>
        <w:jc w:val="both"/>
        <w:rPr>
          <w:rFonts w:ascii="Arial" w:hAnsi="Arial" w:cs="Arial"/>
          <w:bCs/>
        </w:rPr>
      </w:pPr>
      <w:r w:rsidRPr="00E82957">
        <w:rPr>
          <w:rFonts w:ascii="Arial" w:hAnsi="Arial" w:cs="Arial"/>
        </w:rPr>
        <w:t xml:space="preserve">El presente procedimiento aplica </w:t>
      </w:r>
      <w:r>
        <w:rPr>
          <w:rFonts w:ascii="Arial" w:hAnsi="Arial" w:cs="Arial"/>
        </w:rPr>
        <w:t xml:space="preserve">a todos los servicios prestados por GOS. La medición de la satisfacción de los clientes externos, se efectuara luego de la finalización de cada operación de campo.  </w:t>
      </w:r>
    </w:p>
    <w:p w:rsidR="00E53F9F" w:rsidRPr="00E53F9F" w:rsidRDefault="00E53F9F">
      <w:pPr>
        <w:spacing w:line="360" w:lineRule="auto"/>
        <w:jc w:val="both"/>
        <w:rPr>
          <w:rFonts w:ascii="Arial" w:hAnsi="Arial" w:cs="Arial"/>
          <w:color w:val="FF0000"/>
        </w:rPr>
      </w:pPr>
    </w:p>
    <w:p w:rsidR="00EC69C4" w:rsidRDefault="00EC69C4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3.</w:t>
      </w:r>
      <w:r>
        <w:rPr>
          <w:rFonts w:ascii="Arial" w:hAnsi="Arial" w:cs="Arial"/>
          <w:b/>
          <w:bCs/>
        </w:rPr>
        <w:tab/>
        <w:t>DEFINICIONES</w:t>
      </w:r>
    </w:p>
    <w:p w:rsidR="00815ACC" w:rsidRPr="00F75648" w:rsidRDefault="00815ACC" w:rsidP="00815ACC">
      <w:pPr>
        <w:spacing w:before="120"/>
        <w:jc w:val="both"/>
        <w:rPr>
          <w:rFonts w:ascii="Arial" w:hAnsi="Arial" w:cs="Arial"/>
          <w:bCs/>
        </w:rPr>
      </w:pPr>
      <w:r w:rsidRPr="005038E9">
        <w:rPr>
          <w:rFonts w:ascii="Arial" w:hAnsi="Arial" w:cs="Arial"/>
          <w:b/>
          <w:bCs/>
        </w:rPr>
        <w:t>Documento:</w:t>
      </w:r>
      <w:r w:rsidRPr="00F75648">
        <w:rPr>
          <w:rFonts w:ascii="Arial" w:hAnsi="Arial" w:cs="Arial"/>
          <w:bCs/>
        </w:rPr>
        <w:t xml:space="preserve"> Info</w:t>
      </w:r>
      <w:r>
        <w:rPr>
          <w:rFonts w:ascii="Arial" w:hAnsi="Arial" w:cs="Arial"/>
          <w:bCs/>
        </w:rPr>
        <w:t>rmación del SGI</w:t>
      </w:r>
      <w:r w:rsidRPr="00F75648">
        <w:rPr>
          <w:rFonts w:ascii="Arial" w:hAnsi="Arial" w:cs="Arial"/>
          <w:bCs/>
        </w:rPr>
        <w:t xml:space="preserve"> y su medio soporte.</w:t>
      </w:r>
    </w:p>
    <w:p w:rsidR="00815ACC" w:rsidRPr="00F75648" w:rsidRDefault="00815ACC" w:rsidP="00815ACC">
      <w:pPr>
        <w:spacing w:before="120"/>
        <w:jc w:val="both"/>
        <w:rPr>
          <w:rFonts w:ascii="Arial" w:hAnsi="Arial" w:cs="Arial"/>
          <w:bCs/>
        </w:rPr>
      </w:pPr>
      <w:r w:rsidRPr="005038E9">
        <w:rPr>
          <w:rFonts w:ascii="Arial" w:hAnsi="Arial" w:cs="Arial"/>
          <w:b/>
          <w:bCs/>
        </w:rPr>
        <w:t>Documento interno:</w:t>
      </w:r>
      <w:r w:rsidRPr="00F75648">
        <w:rPr>
          <w:rFonts w:ascii="Arial" w:hAnsi="Arial" w:cs="Arial"/>
          <w:bCs/>
        </w:rPr>
        <w:t xml:space="preserve"> Documento generado internamente por la empresa.</w:t>
      </w:r>
    </w:p>
    <w:p w:rsidR="00815ACC" w:rsidRPr="00F75648" w:rsidRDefault="00815ACC" w:rsidP="00815ACC">
      <w:pPr>
        <w:spacing w:before="120"/>
        <w:jc w:val="both"/>
        <w:rPr>
          <w:rFonts w:ascii="Arial" w:hAnsi="Arial" w:cs="Arial"/>
          <w:bCs/>
        </w:rPr>
      </w:pPr>
      <w:r w:rsidRPr="005038E9">
        <w:rPr>
          <w:rFonts w:ascii="Arial" w:hAnsi="Arial" w:cs="Arial"/>
          <w:b/>
          <w:bCs/>
        </w:rPr>
        <w:t>Documento externo:</w:t>
      </w:r>
      <w:r w:rsidRPr="00F75648">
        <w:rPr>
          <w:rFonts w:ascii="Arial" w:hAnsi="Arial" w:cs="Arial"/>
          <w:bCs/>
        </w:rPr>
        <w:t xml:space="preserve"> Documento de origen externo que la empresa establece como necesarios para el SG</w:t>
      </w:r>
      <w:r>
        <w:rPr>
          <w:rFonts w:ascii="Arial" w:hAnsi="Arial" w:cs="Arial"/>
          <w:bCs/>
        </w:rPr>
        <w:t>I.</w:t>
      </w:r>
      <w:r w:rsidRPr="00F75648">
        <w:rPr>
          <w:rFonts w:ascii="Arial" w:hAnsi="Arial" w:cs="Arial"/>
          <w:bCs/>
        </w:rPr>
        <w:t xml:space="preserve"> </w:t>
      </w:r>
    </w:p>
    <w:p w:rsidR="00815ACC" w:rsidRDefault="00815ACC" w:rsidP="00815ACC">
      <w:pPr>
        <w:spacing w:before="120"/>
        <w:jc w:val="both"/>
        <w:rPr>
          <w:rFonts w:ascii="Arial" w:hAnsi="Arial" w:cs="Arial"/>
        </w:rPr>
      </w:pPr>
      <w:r w:rsidRPr="005038E9">
        <w:rPr>
          <w:rFonts w:ascii="Arial" w:hAnsi="Arial" w:cs="Arial"/>
          <w:b/>
        </w:rPr>
        <w:t>Procedimiento:</w:t>
      </w:r>
      <w:r w:rsidRPr="00F7564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Documento que define la f</w:t>
      </w:r>
      <w:r w:rsidRPr="00F75648">
        <w:rPr>
          <w:rFonts w:ascii="Arial" w:hAnsi="Arial" w:cs="Arial"/>
        </w:rPr>
        <w:t>orma especificada de llevar a cabo una actividad o proceso.</w:t>
      </w:r>
    </w:p>
    <w:p w:rsidR="00815ACC" w:rsidRDefault="00815ACC" w:rsidP="00815ACC">
      <w:pPr>
        <w:ind w:right="180"/>
        <w:jc w:val="both"/>
        <w:rPr>
          <w:rFonts w:ascii="Arial" w:hAnsi="Arial" w:cs="Arial"/>
          <w:b/>
        </w:rPr>
      </w:pPr>
    </w:p>
    <w:p w:rsidR="00815ACC" w:rsidRDefault="00815ACC" w:rsidP="00815ACC">
      <w:pPr>
        <w:ind w:right="180"/>
        <w:jc w:val="both"/>
        <w:rPr>
          <w:rFonts w:ascii="Arial" w:hAnsi="Arial" w:cs="Arial"/>
        </w:rPr>
      </w:pPr>
      <w:r w:rsidRPr="008850DE">
        <w:rPr>
          <w:rFonts w:ascii="Arial" w:hAnsi="Arial" w:cs="Arial"/>
          <w:b/>
        </w:rPr>
        <w:t xml:space="preserve">Mejora </w:t>
      </w:r>
      <w:r w:rsidR="006F5F5F" w:rsidRPr="008850DE">
        <w:rPr>
          <w:rFonts w:ascii="Arial" w:hAnsi="Arial" w:cs="Arial"/>
          <w:b/>
        </w:rPr>
        <w:t>Continua</w:t>
      </w:r>
      <w:r w:rsidRPr="008850DE">
        <w:rPr>
          <w:rFonts w:ascii="Arial" w:hAnsi="Arial" w:cs="Arial"/>
          <w:b/>
        </w:rPr>
        <w:t xml:space="preserve">: </w:t>
      </w:r>
      <w:r w:rsidRPr="008850DE">
        <w:rPr>
          <w:rFonts w:ascii="Arial" w:hAnsi="Arial" w:cs="Arial"/>
        </w:rPr>
        <w:t>Proceso recurrente de optimización del sistema de gestión para lograr mejoras en el desempeño de forma coherente con la política de la empresa.</w:t>
      </w:r>
    </w:p>
    <w:p w:rsidR="00815ACC" w:rsidRPr="008850DE" w:rsidRDefault="00815ACC" w:rsidP="00815ACC">
      <w:pPr>
        <w:ind w:right="180"/>
        <w:jc w:val="both"/>
        <w:rPr>
          <w:rFonts w:ascii="Arial" w:hAnsi="Arial" w:cs="Arial"/>
        </w:rPr>
      </w:pPr>
    </w:p>
    <w:p w:rsidR="00815ACC" w:rsidRPr="008850DE" w:rsidRDefault="00815ACC" w:rsidP="00815ACC">
      <w:pPr>
        <w:ind w:right="180"/>
        <w:jc w:val="both"/>
        <w:rPr>
          <w:rFonts w:ascii="Arial" w:hAnsi="Arial" w:cs="Arial"/>
        </w:rPr>
      </w:pPr>
      <w:r w:rsidRPr="008850DE">
        <w:rPr>
          <w:rFonts w:ascii="Arial" w:hAnsi="Arial" w:cs="Arial"/>
          <w:b/>
        </w:rPr>
        <w:t xml:space="preserve">Objetivo: </w:t>
      </w:r>
      <w:r w:rsidRPr="008850DE">
        <w:rPr>
          <w:rFonts w:ascii="Arial" w:hAnsi="Arial" w:cs="Arial"/>
        </w:rPr>
        <w:t xml:space="preserve">Meta Global de carácter general coherente con la política </w:t>
      </w:r>
      <w:r>
        <w:rPr>
          <w:rFonts w:ascii="Arial" w:hAnsi="Arial" w:cs="Arial"/>
        </w:rPr>
        <w:t>del SGI</w:t>
      </w:r>
      <w:r w:rsidRPr="008850DE">
        <w:rPr>
          <w:rFonts w:ascii="Arial" w:hAnsi="Arial" w:cs="Arial"/>
        </w:rPr>
        <w:t>, que la empresa se establece.</w:t>
      </w:r>
    </w:p>
    <w:p w:rsidR="00815ACC" w:rsidRPr="00F75648" w:rsidRDefault="00815ACC" w:rsidP="00815ACC">
      <w:pPr>
        <w:spacing w:before="120"/>
        <w:jc w:val="both"/>
        <w:rPr>
          <w:rFonts w:ascii="Arial" w:hAnsi="Arial" w:cs="Arial"/>
          <w:bCs/>
        </w:rPr>
      </w:pPr>
      <w:r w:rsidRPr="005038E9">
        <w:rPr>
          <w:rFonts w:ascii="Arial" w:hAnsi="Arial" w:cs="Arial"/>
          <w:b/>
          <w:bCs/>
        </w:rPr>
        <w:t>Registro:</w:t>
      </w:r>
      <w:r w:rsidRPr="00F75648">
        <w:rPr>
          <w:rFonts w:ascii="Arial" w:hAnsi="Arial" w:cs="Arial"/>
          <w:bCs/>
        </w:rPr>
        <w:t xml:space="preserve"> Documento del </w:t>
      </w:r>
      <w:r>
        <w:rPr>
          <w:rFonts w:ascii="Arial" w:hAnsi="Arial" w:cs="Arial"/>
          <w:bCs/>
        </w:rPr>
        <w:t>SGI</w:t>
      </w:r>
      <w:r w:rsidRPr="00F75648">
        <w:rPr>
          <w:rFonts w:ascii="Arial" w:hAnsi="Arial" w:cs="Arial"/>
          <w:bCs/>
        </w:rPr>
        <w:t xml:space="preserve"> que presenta resultados obtenidos o que proporciona la evidencia de las actividades desempeñadas por </w:t>
      </w:r>
      <w:r>
        <w:rPr>
          <w:rFonts w:ascii="Arial" w:hAnsi="Arial" w:cs="Arial"/>
          <w:bCs/>
        </w:rPr>
        <w:t>la organización</w:t>
      </w:r>
      <w:r w:rsidRPr="00F75648">
        <w:rPr>
          <w:rFonts w:ascii="Arial" w:hAnsi="Arial" w:cs="Arial"/>
          <w:bCs/>
        </w:rPr>
        <w:t>.</w:t>
      </w:r>
    </w:p>
    <w:p w:rsidR="00E667AC" w:rsidRDefault="00E667AC" w:rsidP="00F91485">
      <w:pPr>
        <w:jc w:val="both"/>
        <w:rPr>
          <w:rFonts w:ascii="Arial" w:hAnsi="Arial" w:cs="Arial"/>
          <w:b/>
          <w:bCs/>
        </w:rPr>
      </w:pPr>
    </w:p>
    <w:p w:rsidR="00F91485" w:rsidRDefault="00F91485" w:rsidP="00F91485">
      <w:pPr>
        <w:jc w:val="both"/>
        <w:rPr>
          <w:rFonts w:ascii="Arial" w:hAnsi="Arial" w:cs="Arial"/>
        </w:rPr>
      </w:pPr>
      <w:r w:rsidRPr="00F91485">
        <w:rPr>
          <w:rFonts w:ascii="Arial" w:hAnsi="Arial" w:cs="Arial"/>
          <w:b/>
          <w:bCs/>
        </w:rPr>
        <w:t>SGI:</w:t>
      </w:r>
      <w:r w:rsidRPr="00EE42FB">
        <w:rPr>
          <w:rFonts w:ascii="Arial" w:hAnsi="Arial" w:cs="Arial"/>
        </w:rPr>
        <w:t xml:space="preserve"> Abreviatura de Sistema de Gestión Integrado conf</w:t>
      </w:r>
      <w:r>
        <w:rPr>
          <w:rFonts w:ascii="Arial" w:hAnsi="Arial" w:cs="Arial"/>
        </w:rPr>
        <w:t>orme a las Normas ISO 9001</w:t>
      </w:r>
      <w:r w:rsidRPr="00EE42FB">
        <w:rPr>
          <w:rFonts w:ascii="Arial" w:hAnsi="Arial" w:cs="Arial"/>
        </w:rPr>
        <w:t>, ISO 14001</w:t>
      </w:r>
      <w:r>
        <w:rPr>
          <w:rFonts w:ascii="Arial" w:hAnsi="Arial" w:cs="Arial"/>
        </w:rPr>
        <w:t xml:space="preserve"> y OHSAS 18001</w:t>
      </w:r>
      <w:r w:rsidR="00E53F9F">
        <w:rPr>
          <w:rFonts w:ascii="Arial" w:hAnsi="Arial" w:cs="Arial"/>
        </w:rPr>
        <w:t xml:space="preserve">, en sus vigentes versiones. </w:t>
      </w:r>
    </w:p>
    <w:p w:rsidR="00F91485" w:rsidRDefault="00F91485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A859C7" w:rsidRDefault="00A859C7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A859C7" w:rsidRDefault="00A859C7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EC69C4" w:rsidRDefault="00EC69C4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4.</w:t>
      </w:r>
      <w:r>
        <w:rPr>
          <w:rFonts w:ascii="Arial" w:hAnsi="Arial" w:cs="Arial"/>
          <w:b/>
          <w:bCs/>
        </w:rPr>
        <w:tab/>
        <w:t>DOCUMENTOS DE REFERENCIA</w:t>
      </w:r>
    </w:p>
    <w:p w:rsidR="00F91485" w:rsidRPr="00CB2CEB" w:rsidRDefault="00F91485" w:rsidP="00F9148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Norma OHSAS 18001</w:t>
      </w:r>
    </w:p>
    <w:p w:rsidR="00F91485" w:rsidRPr="00CB2CEB" w:rsidRDefault="00F91485" w:rsidP="00F9148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Norma ISO 14001</w:t>
      </w:r>
    </w:p>
    <w:p w:rsidR="00F91485" w:rsidRPr="00F805B0" w:rsidRDefault="00F91485" w:rsidP="00F91485">
      <w:pPr>
        <w:jc w:val="both"/>
        <w:rPr>
          <w:rFonts w:ascii="Arial" w:hAnsi="Arial" w:cs="Arial"/>
        </w:rPr>
      </w:pPr>
      <w:r w:rsidRPr="00F805B0">
        <w:rPr>
          <w:rFonts w:ascii="Arial" w:hAnsi="Arial" w:cs="Arial"/>
        </w:rPr>
        <w:t>Norma ISO 9001</w:t>
      </w:r>
    </w:p>
    <w:p w:rsidR="00316AA3" w:rsidRPr="00F805B0" w:rsidRDefault="00316AA3" w:rsidP="00316AA3">
      <w:pPr>
        <w:pStyle w:val="Textodenotaalfinal"/>
        <w:widowControl/>
        <w:jc w:val="both"/>
        <w:rPr>
          <w:rFonts w:ascii="Arial" w:hAnsi="Arial" w:cs="Arial"/>
          <w:snapToGrid/>
          <w:szCs w:val="24"/>
        </w:rPr>
      </w:pPr>
      <w:bookmarkStart w:id="1" w:name="OLE_LINK3"/>
      <w:r>
        <w:rPr>
          <w:rFonts w:ascii="Arial" w:hAnsi="Arial" w:cs="Arial"/>
          <w:bCs/>
          <w:snapToGrid/>
          <w:szCs w:val="24"/>
        </w:rPr>
        <w:t>MS</w:t>
      </w:r>
      <w:r w:rsidR="00F60746">
        <w:rPr>
          <w:rFonts w:ascii="Arial" w:hAnsi="Arial" w:cs="Arial"/>
          <w:bCs/>
          <w:snapToGrid/>
          <w:szCs w:val="24"/>
        </w:rPr>
        <w:t>G</w:t>
      </w:r>
      <w:r>
        <w:rPr>
          <w:rFonts w:ascii="Arial" w:hAnsi="Arial" w:cs="Arial"/>
          <w:bCs/>
          <w:snapToGrid/>
          <w:szCs w:val="24"/>
        </w:rPr>
        <w:t xml:space="preserve">I - </w:t>
      </w:r>
      <w:r w:rsidRPr="00F805B0">
        <w:rPr>
          <w:rFonts w:ascii="Arial" w:hAnsi="Arial" w:cs="Arial"/>
          <w:bCs/>
          <w:snapToGrid/>
          <w:szCs w:val="24"/>
        </w:rPr>
        <w:t>Manual de</w:t>
      </w:r>
      <w:r w:rsidR="00F60746">
        <w:rPr>
          <w:rFonts w:ascii="Arial" w:hAnsi="Arial" w:cs="Arial"/>
          <w:bCs/>
          <w:snapToGrid/>
          <w:szCs w:val="24"/>
        </w:rPr>
        <w:t>l Sistema de</w:t>
      </w:r>
      <w:r w:rsidRPr="00F805B0">
        <w:rPr>
          <w:rFonts w:ascii="Arial" w:hAnsi="Arial" w:cs="Arial"/>
          <w:bCs/>
          <w:snapToGrid/>
          <w:szCs w:val="24"/>
        </w:rPr>
        <w:t xml:space="preserve"> Gestión</w:t>
      </w:r>
      <w:r>
        <w:rPr>
          <w:rFonts w:ascii="Arial" w:hAnsi="Arial" w:cs="Arial"/>
          <w:bCs/>
          <w:snapToGrid/>
          <w:szCs w:val="24"/>
        </w:rPr>
        <w:t xml:space="preserve"> Integrado</w:t>
      </w:r>
    </w:p>
    <w:bookmarkEnd w:id="1"/>
    <w:p w:rsidR="00316AA3" w:rsidRDefault="00316AA3" w:rsidP="00316AA3">
      <w:pPr>
        <w:pStyle w:val="Textodenotaalfinal"/>
        <w:widowControl/>
        <w:jc w:val="both"/>
        <w:rPr>
          <w:rFonts w:ascii="Arial" w:hAnsi="Arial" w:cs="Arial"/>
        </w:rPr>
      </w:pPr>
      <w:r>
        <w:rPr>
          <w:rFonts w:ascii="Arial" w:hAnsi="Arial" w:cs="Arial"/>
        </w:rPr>
        <w:t>SGI-PN-001 Control de Documentos y Registros</w:t>
      </w:r>
    </w:p>
    <w:p w:rsidR="00316AA3" w:rsidRDefault="00316AA3" w:rsidP="00316AA3">
      <w:pPr>
        <w:pStyle w:val="Textodenotaalfinal"/>
        <w:widowControl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SGI-PN-002 </w:t>
      </w:r>
      <w:r w:rsidRPr="00316AA3">
        <w:rPr>
          <w:rFonts w:ascii="Arial" w:hAnsi="Arial" w:cs="Arial"/>
        </w:rPr>
        <w:t>Identificación y Actualización de los Requisitos Legales</w:t>
      </w:r>
    </w:p>
    <w:p w:rsidR="00F91485" w:rsidRDefault="00CB72A3" w:rsidP="00316AA3">
      <w:pPr>
        <w:pStyle w:val="Textodenotaalfinal"/>
        <w:widowControl/>
        <w:jc w:val="both"/>
        <w:rPr>
          <w:rFonts w:ascii="Arial" w:hAnsi="Arial" w:cs="Arial"/>
        </w:rPr>
      </w:pPr>
      <w:r>
        <w:rPr>
          <w:rFonts w:ascii="Arial" w:hAnsi="Arial" w:cs="Arial"/>
        </w:rPr>
        <w:t>SGI-P</w:t>
      </w:r>
      <w:r w:rsidR="00BD7CC6">
        <w:rPr>
          <w:rFonts w:ascii="Arial" w:hAnsi="Arial" w:cs="Arial"/>
        </w:rPr>
        <w:t>N</w:t>
      </w:r>
      <w:r>
        <w:rPr>
          <w:rFonts w:ascii="Arial" w:hAnsi="Arial" w:cs="Arial"/>
        </w:rPr>
        <w:t>-0</w:t>
      </w:r>
      <w:r w:rsidR="00854666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3 </w:t>
      </w:r>
      <w:r w:rsidRPr="00CB72A3">
        <w:rPr>
          <w:rFonts w:ascii="Arial" w:hAnsi="Arial" w:cs="Arial"/>
        </w:rPr>
        <w:t>No Conformidades, Acciones Correctivas y Preventivas</w:t>
      </w:r>
    </w:p>
    <w:p w:rsidR="00316AA3" w:rsidRDefault="00CB72A3" w:rsidP="00316AA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SGI-P</w:t>
      </w:r>
      <w:r w:rsidR="00BD7CC6">
        <w:rPr>
          <w:rFonts w:ascii="Arial" w:hAnsi="Arial" w:cs="Arial"/>
        </w:rPr>
        <w:t>N</w:t>
      </w:r>
      <w:r>
        <w:rPr>
          <w:rFonts w:ascii="Arial" w:hAnsi="Arial" w:cs="Arial"/>
        </w:rPr>
        <w:t>-0</w:t>
      </w:r>
      <w:r w:rsidR="00854666">
        <w:rPr>
          <w:rFonts w:ascii="Arial" w:hAnsi="Arial" w:cs="Arial"/>
        </w:rPr>
        <w:t>0</w:t>
      </w:r>
      <w:r>
        <w:rPr>
          <w:rFonts w:ascii="Arial" w:hAnsi="Arial" w:cs="Arial"/>
        </w:rPr>
        <w:t>4 Auditorías Internas</w:t>
      </w:r>
    </w:p>
    <w:p w:rsidR="00316AA3" w:rsidRDefault="00316AA3" w:rsidP="00316AA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SGI-PN-006 Comunicaciones Internas y Externas</w:t>
      </w:r>
    </w:p>
    <w:p w:rsidR="00316AA3" w:rsidRDefault="00316AA3" w:rsidP="00316AA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RHU-PE-001 Competencia, Formación y Toma de Conciencia.</w:t>
      </w:r>
    </w:p>
    <w:p w:rsidR="00316AA3" w:rsidRDefault="00316AA3" w:rsidP="00316AA3">
      <w:pPr>
        <w:jc w:val="both"/>
        <w:rPr>
          <w:rFonts w:ascii="Arial" w:hAnsi="Arial" w:cs="Arial"/>
        </w:rPr>
      </w:pPr>
    </w:p>
    <w:p w:rsidR="00EC69C4" w:rsidRDefault="00EC69C4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5.</w:t>
      </w:r>
      <w:r>
        <w:rPr>
          <w:rFonts w:ascii="Arial" w:hAnsi="Arial" w:cs="Arial"/>
          <w:b/>
          <w:bCs/>
        </w:rPr>
        <w:tab/>
        <w:t>RESPONSABLES</w:t>
      </w:r>
    </w:p>
    <w:p w:rsidR="00EC69C4" w:rsidRDefault="00EC69C4">
      <w:pPr>
        <w:jc w:val="both"/>
        <w:rPr>
          <w:rFonts w:ascii="Arial" w:hAnsi="Arial" w:cs="Arial"/>
        </w:rPr>
      </w:pPr>
    </w:p>
    <w:p w:rsidR="00E667AC" w:rsidRDefault="00E667AC" w:rsidP="00E667AC">
      <w:pPr>
        <w:spacing w:before="60"/>
        <w:jc w:val="both"/>
        <w:rPr>
          <w:rFonts w:ascii="Arial" w:hAnsi="Arial" w:cs="Arial"/>
          <w:b/>
        </w:rPr>
      </w:pPr>
      <w:r w:rsidRPr="00E667AC">
        <w:rPr>
          <w:rFonts w:ascii="Arial" w:hAnsi="Arial" w:cs="Arial"/>
          <w:b/>
        </w:rPr>
        <w:t>Gerente General</w:t>
      </w:r>
    </w:p>
    <w:p w:rsidR="00A81E61" w:rsidRPr="00E667AC" w:rsidRDefault="00A81E61" w:rsidP="00E667AC">
      <w:pPr>
        <w:spacing w:before="60"/>
        <w:jc w:val="both"/>
        <w:rPr>
          <w:rFonts w:ascii="Arial" w:hAnsi="Arial" w:cs="Arial"/>
          <w:b/>
        </w:rPr>
      </w:pPr>
    </w:p>
    <w:p w:rsidR="00E667AC" w:rsidRPr="00E667AC" w:rsidRDefault="00E667AC" w:rsidP="00E32F55">
      <w:pPr>
        <w:numPr>
          <w:ilvl w:val="0"/>
          <w:numId w:val="2"/>
        </w:numPr>
        <w:tabs>
          <w:tab w:val="clear" w:pos="360"/>
          <w:tab w:val="num" w:pos="284"/>
        </w:tabs>
        <w:spacing w:line="276" w:lineRule="auto"/>
        <w:ind w:left="0" w:right="-2" w:firstLine="0"/>
        <w:jc w:val="both"/>
        <w:rPr>
          <w:rFonts w:ascii="Arial" w:hAnsi="Arial" w:cs="Arial"/>
        </w:rPr>
      </w:pPr>
      <w:r w:rsidRPr="00E667AC">
        <w:rPr>
          <w:rFonts w:ascii="Arial" w:hAnsi="Arial" w:cs="Arial"/>
        </w:rPr>
        <w:t>Cumplir y hacer cumplir la aplicación y cumplimiento de la revisión por la dirección.</w:t>
      </w:r>
    </w:p>
    <w:p w:rsidR="00E667AC" w:rsidRDefault="00E667AC" w:rsidP="00E32F55">
      <w:pPr>
        <w:numPr>
          <w:ilvl w:val="0"/>
          <w:numId w:val="2"/>
        </w:numPr>
        <w:tabs>
          <w:tab w:val="clear" w:pos="360"/>
          <w:tab w:val="num" w:pos="284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ascii="Arial" w:hAnsi="Arial" w:cs="Arial"/>
        </w:rPr>
      </w:pPr>
      <w:r w:rsidRPr="00E667AC">
        <w:rPr>
          <w:rFonts w:ascii="Arial" w:hAnsi="Arial" w:cs="Arial"/>
        </w:rPr>
        <w:t>Asegurar, en función de los resultados de las revisiones de SGI, la implementación de los cambios en los Procedimientos correspondientes.</w:t>
      </w:r>
    </w:p>
    <w:p w:rsidR="003F2955" w:rsidRPr="00AB3079" w:rsidRDefault="003F2955" w:rsidP="00E32F55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AB3079">
        <w:rPr>
          <w:rFonts w:ascii="Arial" w:hAnsi="Arial" w:cs="Arial"/>
        </w:rPr>
        <w:t>Proporcionar los recursos necesarios para asegurar el cumplimiento del presente procedimiento.</w:t>
      </w:r>
    </w:p>
    <w:p w:rsidR="003F2955" w:rsidRPr="003F2955" w:rsidRDefault="003F2955" w:rsidP="00E32F55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AB3079">
        <w:rPr>
          <w:rFonts w:ascii="Arial" w:hAnsi="Arial" w:cs="Arial"/>
        </w:rPr>
        <w:t>Decidirá en función de los resultados de las encuestas acciones a tomar para mejorar el servicio y la percepción de su cliente hacia la Calidad del servicio brindado.</w:t>
      </w:r>
    </w:p>
    <w:p w:rsidR="00E667AC" w:rsidRPr="00E667AC" w:rsidRDefault="00E667AC" w:rsidP="00E667A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E667AC" w:rsidRDefault="00E667AC" w:rsidP="00E667AC">
      <w:pPr>
        <w:pStyle w:val="Ttulo2"/>
        <w:rPr>
          <w:rFonts w:ascii="Arial" w:hAnsi="Arial" w:cs="Arial"/>
          <w:highlight w:val="yellow"/>
        </w:rPr>
      </w:pPr>
      <w:r w:rsidRPr="00E667AC">
        <w:rPr>
          <w:rFonts w:ascii="Arial" w:hAnsi="Arial" w:cs="Arial"/>
        </w:rPr>
        <w:t xml:space="preserve">Equipo del SGI: </w:t>
      </w:r>
      <w:r w:rsidRPr="00A859C7">
        <w:rPr>
          <w:rFonts w:ascii="Arial" w:hAnsi="Arial" w:cs="Arial"/>
        </w:rPr>
        <w:t>Coordinación Logística/Asistente de Coordinación</w:t>
      </w:r>
    </w:p>
    <w:p w:rsidR="003F2955" w:rsidRPr="003F2955" w:rsidRDefault="003F2955" w:rsidP="003F2955"/>
    <w:p w:rsidR="00E667AC" w:rsidRPr="00E667AC" w:rsidRDefault="00E667AC" w:rsidP="00E32F55">
      <w:pPr>
        <w:numPr>
          <w:ilvl w:val="0"/>
          <w:numId w:val="3"/>
        </w:numPr>
        <w:tabs>
          <w:tab w:val="left" w:pos="284"/>
        </w:tabs>
        <w:spacing w:line="276" w:lineRule="auto"/>
        <w:ind w:left="284" w:right="-2" w:hanging="284"/>
        <w:jc w:val="both"/>
        <w:rPr>
          <w:rFonts w:ascii="Arial" w:hAnsi="Arial" w:cs="Arial"/>
        </w:rPr>
      </w:pPr>
      <w:r w:rsidRPr="00E667AC">
        <w:rPr>
          <w:rFonts w:ascii="Arial" w:hAnsi="Arial" w:cs="Arial"/>
        </w:rPr>
        <w:t>Ejecutar las modificaciones en los procedimientos aprobados en Revisión por la Dirección</w:t>
      </w:r>
      <w:r w:rsidR="003F2955">
        <w:rPr>
          <w:rFonts w:ascii="Arial" w:hAnsi="Arial" w:cs="Arial"/>
        </w:rPr>
        <w:t xml:space="preserve"> u otras instancias en las que se requiera. </w:t>
      </w:r>
    </w:p>
    <w:p w:rsidR="00E667AC" w:rsidRPr="00E667AC" w:rsidRDefault="00E667AC" w:rsidP="00E32F55">
      <w:pPr>
        <w:numPr>
          <w:ilvl w:val="0"/>
          <w:numId w:val="3"/>
        </w:numPr>
        <w:tabs>
          <w:tab w:val="left" w:pos="284"/>
        </w:tabs>
        <w:spacing w:line="276" w:lineRule="auto"/>
        <w:ind w:left="284" w:right="-2" w:hanging="284"/>
        <w:jc w:val="both"/>
        <w:rPr>
          <w:rFonts w:ascii="Arial" w:hAnsi="Arial" w:cs="Arial"/>
        </w:rPr>
      </w:pPr>
      <w:r w:rsidRPr="00E667AC">
        <w:rPr>
          <w:rFonts w:ascii="Arial" w:hAnsi="Arial" w:cs="Arial"/>
        </w:rPr>
        <w:t xml:space="preserve">Hacer la difusión de los nuevos procedimientos </w:t>
      </w:r>
      <w:r w:rsidR="00D30F62" w:rsidRPr="00E667AC">
        <w:rPr>
          <w:rFonts w:ascii="Arial" w:hAnsi="Arial" w:cs="Arial"/>
        </w:rPr>
        <w:t>re visionados</w:t>
      </w:r>
      <w:r w:rsidRPr="00E667AC">
        <w:rPr>
          <w:rFonts w:ascii="Arial" w:hAnsi="Arial" w:cs="Arial"/>
        </w:rPr>
        <w:t>.</w:t>
      </w:r>
    </w:p>
    <w:p w:rsidR="00E667AC" w:rsidRPr="00E667AC" w:rsidRDefault="00E667AC" w:rsidP="00E32F55">
      <w:pPr>
        <w:numPr>
          <w:ilvl w:val="0"/>
          <w:numId w:val="3"/>
        </w:numPr>
        <w:tabs>
          <w:tab w:val="left" w:pos="284"/>
        </w:tabs>
        <w:spacing w:line="276" w:lineRule="auto"/>
        <w:ind w:left="284" w:right="-2" w:hanging="284"/>
        <w:jc w:val="both"/>
        <w:rPr>
          <w:rFonts w:ascii="Arial" w:hAnsi="Arial" w:cs="Arial"/>
        </w:rPr>
      </w:pPr>
      <w:r w:rsidRPr="00E667AC">
        <w:rPr>
          <w:rFonts w:ascii="Arial" w:hAnsi="Arial" w:cs="Arial"/>
        </w:rPr>
        <w:t xml:space="preserve">Retirar los procedimientos </w:t>
      </w:r>
      <w:r w:rsidR="003F2955">
        <w:rPr>
          <w:rFonts w:ascii="Arial" w:hAnsi="Arial" w:cs="Arial"/>
        </w:rPr>
        <w:t>obsoletos</w:t>
      </w:r>
      <w:r w:rsidRPr="00E667AC">
        <w:rPr>
          <w:rFonts w:ascii="Arial" w:hAnsi="Arial" w:cs="Arial"/>
        </w:rPr>
        <w:t>.</w:t>
      </w:r>
    </w:p>
    <w:p w:rsidR="00E667AC" w:rsidRPr="00E667AC" w:rsidRDefault="00E667AC" w:rsidP="00E32F55">
      <w:pPr>
        <w:numPr>
          <w:ilvl w:val="0"/>
          <w:numId w:val="3"/>
        </w:numPr>
        <w:tabs>
          <w:tab w:val="left" w:pos="284"/>
        </w:tabs>
        <w:spacing w:line="276" w:lineRule="auto"/>
        <w:ind w:left="284" w:right="-2" w:hanging="284"/>
        <w:jc w:val="both"/>
        <w:rPr>
          <w:rFonts w:ascii="Arial" w:hAnsi="Arial" w:cs="Arial"/>
        </w:rPr>
      </w:pPr>
      <w:r w:rsidRPr="00E667AC">
        <w:rPr>
          <w:rFonts w:ascii="Arial" w:hAnsi="Arial" w:cs="Arial"/>
        </w:rPr>
        <w:t>Supervisar y controlar el desarrollo de las actividades según lo establecido en el presente procedimientos.</w:t>
      </w:r>
    </w:p>
    <w:p w:rsidR="007924F8" w:rsidRDefault="00E667AC" w:rsidP="00E32F55">
      <w:pPr>
        <w:numPr>
          <w:ilvl w:val="0"/>
          <w:numId w:val="3"/>
        </w:numPr>
        <w:tabs>
          <w:tab w:val="left" w:pos="284"/>
        </w:tabs>
        <w:spacing w:line="276" w:lineRule="auto"/>
        <w:ind w:left="284" w:right="-2" w:hanging="284"/>
        <w:jc w:val="both"/>
        <w:rPr>
          <w:rFonts w:ascii="Arial" w:hAnsi="Arial" w:cs="Arial"/>
        </w:rPr>
      </w:pPr>
      <w:r w:rsidRPr="00E667AC">
        <w:rPr>
          <w:rFonts w:ascii="Arial" w:hAnsi="Arial" w:cs="Arial"/>
        </w:rPr>
        <w:t>Definir las pautas de acción ante imprevistos, en el cumplimiento del presente procedimiento.</w:t>
      </w:r>
    </w:p>
    <w:p w:rsidR="007924F8" w:rsidRPr="00E53F9F" w:rsidRDefault="003F2955" w:rsidP="00E32F55">
      <w:pPr>
        <w:numPr>
          <w:ilvl w:val="0"/>
          <w:numId w:val="3"/>
        </w:numPr>
        <w:tabs>
          <w:tab w:val="left" w:pos="284"/>
        </w:tabs>
        <w:spacing w:line="276" w:lineRule="auto"/>
        <w:ind w:left="284" w:right="-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E667AC" w:rsidRPr="007924F8">
        <w:rPr>
          <w:rFonts w:ascii="Arial" w:hAnsi="Arial" w:cs="Arial"/>
        </w:rPr>
        <w:t>rganizar la reunión del SG</w:t>
      </w:r>
      <w:r>
        <w:rPr>
          <w:rFonts w:ascii="Arial" w:hAnsi="Arial" w:cs="Arial"/>
        </w:rPr>
        <w:t>I</w:t>
      </w:r>
      <w:r w:rsidR="00E667AC" w:rsidRPr="007924F8">
        <w:rPr>
          <w:rFonts w:ascii="Arial" w:hAnsi="Arial" w:cs="Arial"/>
        </w:rPr>
        <w:t xml:space="preserve"> y de redactar el Informe de Gestión.</w:t>
      </w:r>
      <w:r w:rsidR="007924F8" w:rsidRPr="007924F8">
        <w:rPr>
          <w:rFonts w:ascii="Arial" w:hAnsi="Arial" w:cs="Arial"/>
          <w:b/>
          <w:bCs/>
        </w:rPr>
        <w:t xml:space="preserve"> </w:t>
      </w:r>
    </w:p>
    <w:p w:rsidR="00E53F9F" w:rsidRPr="00E667AC" w:rsidRDefault="00E53F9F" w:rsidP="00E32F55">
      <w:pPr>
        <w:numPr>
          <w:ilvl w:val="0"/>
          <w:numId w:val="3"/>
        </w:numPr>
        <w:tabs>
          <w:tab w:val="left" w:pos="284"/>
        </w:tabs>
        <w:spacing w:line="276" w:lineRule="auto"/>
        <w:ind w:left="284" w:right="-2" w:hanging="284"/>
        <w:jc w:val="both"/>
        <w:rPr>
          <w:rFonts w:ascii="Arial" w:hAnsi="Arial" w:cs="Arial"/>
        </w:rPr>
      </w:pPr>
      <w:r w:rsidRPr="00E667AC">
        <w:rPr>
          <w:rFonts w:ascii="Arial" w:hAnsi="Arial" w:cs="Arial"/>
        </w:rPr>
        <w:t>Analizar con Gerencia todos los puntos del SGI, para re</w:t>
      </w:r>
      <w:r w:rsidR="003F2955">
        <w:rPr>
          <w:rFonts w:ascii="Arial" w:hAnsi="Arial" w:cs="Arial"/>
        </w:rPr>
        <w:t xml:space="preserve"> </w:t>
      </w:r>
      <w:r w:rsidRPr="00E667AC">
        <w:rPr>
          <w:rFonts w:ascii="Arial" w:hAnsi="Arial" w:cs="Arial"/>
        </w:rPr>
        <w:t>evaluar los programas, tomar decisiones y realizar las Gestiones necesarias.</w:t>
      </w:r>
    </w:p>
    <w:p w:rsidR="00E53F9F" w:rsidRPr="00E667AC" w:rsidRDefault="00E53F9F" w:rsidP="00E32F55">
      <w:pPr>
        <w:numPr>
          <w:ilvl w:val="0"/>
          <w:numId w:val="3"/>
        </w:numPr>
        <w:tabs>
          <w:tab w:val="left" w:pos="284"/>
        </w:tabs>
        <w:spacing w:line="276" w:lineRule="auto"/>
        <w:ind w:left="284" w:right="-2" w:hanging="284"/>
        <w:jc w:val="both"/>
        <w:rPr>
          <w:rFonts w:ascii="Arial" w:hAnsi="Arial" w:cs="Arial"/>
        </w:rPr>
      </w:pPr>
      <w:r w:rsidRPr="00E667AC">
        <w:rPr>
          <w:rFonts w:ascii="Arial" w:hAnsi="Arial" w:cs="Arial"/>
        </w:rPr>
        <w:lastRenderedPageBreak/>
        <w:t xml:space="preserve">Supervisar el cumplimiento de la implementación de los procedimientos </w:t>
      </w:r>
      <w:proofErr w:type="spellStart"/>
      <w:r w:rsidRPr="00E667AC">
        <w:rPr>
          <w:rFonts w:ascii="Arial" w:hAnsi="Arial" w:cs="Arial"/>
        </w:rPr>
        <w:t>revisionados</w:t>
      </w:r>
      <w:proofErr w:type="spellEnd"/>
    </w:p>
    <w:p w:rsidR="007924F8" w:rsidRPr="00AB3079" w:rsidRDefault="007924F8" w:rsidP="007924F8">
      <w:pPr>
        <w:pStyle w:val="Encabezado"/>
        <w:tabs>
          <w:tab w:val="clear" w:pos="4419"/>
          <w:tab w:val="clear" w:pos="8838"/>
          <w:tab w:val="left" w:pos="720"/>
        </w:tabs>
        <w:jc w:val="both"/>
        <w:rPr>
          <w:rFonts w:ascii="Arial" w:hAnsi="Arial" w:cs="Arial"/>
          <w:b/>
          <w:sz w:val="16"/>
          <w:u w:val="single"/>
        </w:rPr>
      </w:pPr>
    </w:p>
    <w:p w:rsidR="007924F8" w:rsidRPr="00B54BA5" w:rsidRDefault="007924F8" w:rsidP="007924F8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>Gerente de Operaciones:</w:t>
      </w:r>
    </w:p>
    <w:p w:rsidR="007924F8" w:rsidRDefault="007924F8" w:rsidP="00E32F55">
      <w:pPr>
        <w:numPr>
          <w:ilvl w:val="0"/>
          <w:numId w:val="1"/>
        </w:numPr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Trasmitir la percepción del Cliente a Gerencia</w:t>
      </w:r>
    </w:p>
    <w:p w:rsidR="007924F8" w:rsidRPr="00AB3079" w:rsidRDefault="007924F8" w:rsidP="00E32F55">
      <w:pPr>
        <w:numPr>
          <w:ilvl w:val="0"/>
          <w:numId w:val="1"/>
        </w:numPr>
        <w:tabs>
          <w:tab w:val="left" w:pos="851"/>
          <w:tab w:val="num" w:pos="3600"/>
        </w:tabs>
        <w:ind w:right="99"/>
        <w:jc w:val="both"/>
        <w:rPr>
          <w:rFonts w:ascii="Arial" w:hAnsi="Arial" w:cs="Arial"/>
        </w:rPr>
      </w:pPr>
      <w:r w:rsidRPr="00AB3079">
        <w:rPr>
          <w:rFonts w:ascii="Arial" w:hAnsi="Arial" w:cs="Arial"/>
        </w:rPr>
        <w:t>Supervisar y controlar el desarrollo de las actividades según lo establecido en el presente procedimientos.</w:t>
      </w:r>
    </w:p>
    <w:p w:rsidR="007924F8" w:rsidRDefault="007924F8" w:rsidP="00E32F55">
      <w:pPr>
        <w:numPr>
          <w:ilvl w:val="0"/>
          <w:numId w:val="1"/>
        </w:numPr>
        <w:tabs>
          <w:tab w:val="left" w:pos="851"/>
          <w:tab w:val="num" w:pos="3600"/>
        </w:tabs>
        <w:ind w:right="99"/>
        <w:jc w:val="both"/>
        <w:rPr>
          <w:rFonts w:ascii="Arial" w:hAnsi="Arial" w:cs="Arial"/>
        </w:rPr>
      </w:pPr>
      <w:r w:rsidRPr="00AB3079">
        <w:rPr>
          <w:rFonts w:ascii="Arial" w:hAnsi="Arial" w:cs="Arial"/>
        </w:rPr>
        <w:t>Definir las pautas de acción ante resultado por debajo de lo esperado.</w:t>
      </w:r>
    </w:p>
    <w:p w:rsidR="007924F8" w:rsidRDefault="007924F8" w:rsidP="007924F8">
      <w:pPr>
        <w:jc w:val="both"/>
        <w:rPr>
          <w:rFonts w:ascii="Arial" w:hAnsi="Arial" w:cs="Arial"/>
        </w:rPr>
      </w:pPr>
    </w:p>
    <w:p w:rsidR="007924F8" w:rsidRDefault="007924F8" w:rsidP="007924F8">
      <w:pPr>
        <w:pStyle w:val="Ttulo2"/>
        <w:rPr>
          <w:rFonts w:ascii="Arial" w:hAnsi="Arial" w:cs="Arial"/>
        </w:rPr>
      </w:pPr>
    </w:p>
    <w:p w:rsidR="007924F8" w:rsidRPr="00B54BA5" w:rsidRDefault="007924F8" w:rsidP="007924F8">
      <w:pPr>
        <w:pStyle w:val="Ttulo2"/>
        <w:rPr>
          <w:rFonts w:ascii="Arial" w:hAnsi="Arial" w:cs="Arial"/>
        </w:rPr>
      </w:pPr>
      <w:r w:rsidRPr="00B54BA5">
        <w:rPr>
          <w:rFonts w:ascii="Arial" w:hAnsi="Arial" w:cs="Arial"/>
        </w:rPr>
        <w:t>Responsables de Áreas:</w:t>
      </w:r>
    </w:p>
    <w:p w:rsidR="007924F8" w:rsidRDefault="007924F8" w:rsidP="007924F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Informar al Equipo del SGI frente a las comunicaciones del Cliente, que califiquen el servicio.</w:t>
      </w:r>
    </w:p>
    <w:p w:rsidR="007924F8" w:rsidRDefault="007924F8" w:rsidP="007924F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Facilitar respuestas a las encuestas de los Clientes.</w:t>
      </w:r>
    </w:p>
    <w:p w:rsidR="00C274DD" w:rsidRDefault="00C274DD" w:rsidP="00C274DD">
      <w:pPr>
        <w:jc w:val="both"/>
        <w:rPr>
          <w:rFonts w:ascii="Arial" w:hAnsi="Arial" w:cs="Arial"/>
        </w:rPr>
      </w:pPr>
    </w:p>
    <w:p w:rsidR="00EC69C4" w:rsidRDefault="00EC69C4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6.</w:t>
      </w:r>
      <w:r>
        <w:rPr>
          <w:rFonts w:ascii="Arial" w:hAnsi="Arial" w:cs="Arial"/>
          <w:b/>
          <w:bCs/>
        </w:rPr>
        <w:tab/>
        <w:t>DESARROLLO</w:t>
      </w:r>
    </w:p>
    <w:p w:rsidR="007924F8" w:rsidRDefault="007924F8" w:rsidP="007924F8">
      <w:pPr>
        <w:pStyle w:val="Textoindependiente"/>
        <w:tabs>
          <w:tab w:val="left" w:pos="284"/>
        </w:tabs>
        <w:ind w:left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Pr="00AB3079">
        <w:rPr>
          <w:rFonts w:ascii="Arial" w:hAnsi="Arial" w:cs="Arial"/>
          <w:b/>
        </w:rPr>
        <w:t>.1 Satisfacción de los Clientes</w:t>
      </w:r>
    </w:p>
    <w:p w:rsidR="00CA6CFD" w:rsidRPr="00AB3079" w:rsidRDefault="00CA6CFD" w:rsidP="007924F8">
      <w:pPr>
        <w:pStyle w:val="Textoindependiente"/>
        <w:tabs>
          <w:tab w:val="left" w:pos="284"/>
        </w:tabs>
        <w:ind w:left="284"/>
        <w:rPr>
          <w:rFonts w:ascii="Arial" w:hAnsi="Arial" w:cs="Arial"/>
          <w:b/>
        </w:rPr>
      </w:pPr>
    </w:p>
    <w:p w:rsidR="007924F8" w:rsidRDefault="00D30F62" w:rsidP="00E32F55">
      <w:pPr>
        <w:pStyle w:val="Textoindependiente"/>
        <w:numPr>
          <w:ilvl w:val="0"/>
          <w:numId w:val="4"/>
        </w:numPr>
        <w:tabs>
          <w:tab w:val="left" w:pos="567"/>
        </w:tabs>
        <w:ind w:left="284" w:firstLine="0"/>
        <w:rPr>
          <w:rFonts w:ascii="Arial" w:hAnsi="Arial" w:cs="Arial"/>
        </w:rPr>
      </w:pPr>
      <w:r>
        <w:rPr>
          <w:rFonts w:ascii="Arial" w:hAnsi="Arial" w:cs="Arial"/>
        </w:rPr>
        <w:t>Realizar un programa de encuestas de satisfacción.</w:t>
      </w:r>
    </w:p>
    <w:p w:rsidR="00D30F62" w:rsidRPr="00AB3079" w:rsidRDefault="00D30F62" w:rsidP="00E32F55">
      <w:pPr>
        <w:pStyle w:val="Textoindependiente"/>
        <w:numPr>
          <w:ilvl w:val="0"/>
          <w:numId w:val="4"/>
        </w:numPr>
        <w:tabs>
          <w:tab w:val="left" w:pos="567"/>
        </w:tabs>
        <w:ind w:left="284" w:firstLine="0"/>
        <w:rPr>
          <w:rFonts w:ascii="Arial" w:hAnsi="Arial" w:cs="Arial"/>
        </w:rPr>
      </w:pPr>
      <w:r w:rsidRPr="00AB3079">
        <w:rPr>
          <w:rFonts w:ascii="Arial" w:hAnsi="Arial" w:cs="Arial"/>
        </w:rPr>
        <w:t>Se consulta a los</w:t>
      </w:r>
      <w:r w:rsidR="000F3CEF">
        <w:rPr>
          <w:rFonts w:ascii="Arial" w:hAnsi="Arial" w:cs="Arial"/>
        </w:rPr>
        <w:t xml:space="preserve"> clientes más significativos de</w:t>
      </w:r>
      <w:r>
        <w:rPr>
          <w:rFonts w:ascii="Arial" w:hAnsi="Arial" w:cs="Arial"/>
        </w:rPr>
        <w:t xml:space="preserve"> </w:t>
      </w:r>
      <w:r w:rsidR="003F2955">
        <w:rPr>
          <w:rFonts w:ascii="Arial" w:hAnsi="Arial" w:cs="Arial"/>
        </w:rPr>
        <w:t>G</w:t>
      </w:r>
      <w:r w:rsidR="00A81E61">
        <w:rPr>
          <w:rFonts w:ascii="Arial" w:hAnsi="Arial" w:cs="Arial"/>
        </w:rPr>
        <w:t>OS</w:t>
      </w:r>
    </w:p>
    <w:p w:rsidR="007924F8" w:rsidRPr="00AB3079" w:rsidRDefault="007924F8" w:rsidP="00E32F55">
      <w:pPr>
        <w:pStyle w:val="Textoindependiente"/>
        <w:numPr>
          <w:ilvl w:val="0"/>
          <w:numId w:val="4"/>
        </w:numPr>
        <w:tabs>
          <w:tab w:val="left" w:pos="567"/>
        </w:tabs>
        <w:ind w:left="284" w:firstLine="0"/>
        <w:rPr>
          <w:rFonts w:ascii="Arial" w:hAnsi="Arial" w:cs="Arial"/>
        </w:rPr>
      </w:pPr>
      <w:r w:rsidRPr="00AB3079">
        <w:rPr>
          <w:rFonts w:ascii="Arial" w:hAnsi="Arial" w:cs="Arial"/>
        </w:rPr>
        <w:t>La frecuencia de realización es anual.</w:t>
      </w:r>
    </w:p>
    <w:p w:rsidR="007924F8" w:rsidRDefault="007924F8" w:rsidP="00E32F55">
      <w:pPr>
        <w:pStyle w:val="Textoindependiente"/>
        <w:numPr>
          <w:ilvl w:val="0"/>
          <w:numId w:val="4"/>
        </w:numPr>
        <w:tabs>
          <w:tab w:val="clear" w:pos="360"/>
          <w:tab w:val="left" w:pos="567"/>
          <w:tab w:val="num" w:pos="1418"/>
        </w:tabs>
        <w:ind w:left="284" w:firstLine="0"/>
        <w:rPr>
          <w:rFonts w:ascii="Arial" w:hAnsi="Arial" w:cs="Arial"/>
        </w:rPr>
      </w:pPr>
      <w:r w:rsidRPr="00AB3079">
        <w:rPr>
          <w:rFonts w:ascii="Arial" w:hAnsi="Arial" w:cs="Arial"/>
        </w:rPr>
        <w:t>La consulta se realiza telefónicamente</w:t>
      </w:r>
      <w:r>
        <w:rPr>
          <w:rFonts w:ascii="Arial" w:hAnsi="Arial" w:cs="Arial"/>
        </w:rPr>
        <w:t xml:space="preserve"> ó vía mail</w:t>
      </w:r>
      <w:r w:rsidR="003E5936">
        <w:rPr>
          <w:rFonts w:ascii="Arial" w:hAnsi="Arial" w:cs="Arial"/>
        </w:rPr>
        <w:t xml:space="preserve"> a través del formulario SGI-FOR-012 Encuesta Satisfacción del Cliente</w:t>
      </w:r>
      <w:r>
        <w:rPr>
          <w:rFonts w:ascii="Arial" w:hAnsi="Arial" w:cs="Arial"/>
        </w:rPr>
        <w:t>,</w:t>
      </w:r>
      <w:r w:rsidRPr="00AB3079">
        <w:rPr>
          <w:rFonts w:ascii="Arial" w:hAnsi="Arial" w:cs="Arial"/>
        </w:rPr>
        <w:t xml:space="preserve"> a cada representante de las empresas</w:t>
      </w:r>
    </w:p>
    <w:p w:rsidR="000F3CEF" w:rsidRPr="00AB3079" w:rsidRDefault="000F3CEF" w:rsidP="00E32F55">
      <w:pPr>
        <w:pStyle w:val="Textoindependiente"/>
        <w:numPr>
          <w:ilvl w:val="0"/>
          <w:numId w:val="4"/>
        </w:numPr>
        <w:tabs>
          <w:tab w:val="clear" w:pos="360"/>
          <w:tab w:val="left" w:pos="567"/>
          <w:tab w:val="num" w:pos="1418"/>
        </w:tabs>
        <w:ind w:left="284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Se tendrán en cuenta cualquier metodología o comunicación con el cliente.   </w:t>
      </w:r>
    </w:p>
    <w:p w:rsidR="00D30F62" w:rsidRDefault="00D30F62" w:rsidP="00E32F55">
      <w:pPr>
        <w:pStyle w:val="Textoindependiente"/>
        <w:numPr>
          <w:ilvl w:val="0"/>
          <w:numId w:val="4"/>
        </w:numPr>
        <w:tabs>
          <w:tab w:val="left" w:pos="567"/>
          <w:tab w:val="num" w:pos="1418"/>
        </w:tabs>
        <w:ind w:left="284" w:firstLine="0"/>
        <w:rPr>
          <w:rFonts w:ascii="Arial" w:hAnsi="Arial" w:cs="Arial"/>
        </w:rPr>
      </w:pPr>
      <w:r>
        <w:rPr>
          <w:rFonts w:ascii="Arial" w:hAnsi="Arial" w:cs="Arial"/>
        </w:rPr>
        <w:t>Se cargan los resultados en una planilla de tabulación para obtener</w:t>
      </w:r>
      <w:r w:rsidR="00CA6CFD">
        <w:rPr>
          <w:rFonts w:ascii="Arial" w:hAnsi="Arial" w:cs="Arial"/>
        </w:rPr>
        <w:t xml:space="preserve"> :</w:t>
      </w:r>
    </w:p>
    <w:p w:rsidR="00CA6CFD" w:rsidRDefault="00CA6CFD" w:rsidP="00CA6CFD">
      <w:pPr>
        <w:pStyle w:val="Textoindependiente"/>
        <w:tabs>
          <w:tab w:val="left" w:pos="567"/>
          <w:tab w:val="num" w:pos="1418"/>
        </w:tabs>
        <w:ind w:left="284"/>
        <w:rPr>
          <w:rFonts w:ascii="Arial" w:hAnsi="Arial" w:cs="Arial"/>
        </w:rPr>
      </w:pPr>
    </w:p>
    <w:p w:rsidR="00D30F62" w:rsidRDefault="00D30F62" w:rsidP="00E32F55">
      <w:pPr>
        <w:pStyle w:val="Textoindependiente"/>
        <w:numPr>
          <w:ilvl w:val="0"/>
          <w:numId w:val="5"/>
        </w:numPr>
        <w:tabs>
          <w:tab w:val="left" w:pos="567"/>
          <w:tab w:val="num" w:pos="1418"/>
        </w:tabs>
        <w:rPr>
          <w:rFonts w:ascii="Arial" w:hAnsi="Arial" w:cs="Arial"/>
        </w:rPr>
      </w:pPr>
      <w:r>
        <w:rPr>
          <w:rFonts w:ascii="Arial" w:hAnsi="Arial" w:cs="Arial"/>
        </w:rPr>
        <w:t>Promed</w:t>
      </w:r>
      <w:r w:rsidR="00CA6CFD">
        <w:rPr>
          <w:rFonts w:ascii="Arial" w:hAnsi="Arial" w:cs="Arial"/>
        </w:rPr>
        <w:t>io de cada una de las respuestas de todos los encuestados.</w:t>
      </w:r>
    </w:p>
    <w:p w:rsidR="00CA6CFD" w:rsidRDefault="00CA6CFD" w:rsidP="00E32F55">
      <w:pPr>
        <w:pStyle w:val="Textoindependiente"/>
        <w:numPr>
          <w:ilvl w:val="0"/>
          <w:numId w:val="5"/>
        </w:numPr>
        <w:tabs>
          <w:tab w:val="left" w:pos="567"/>
          <w:tab w:val="num" w:pos="1418"/>
        </w:tabs>
        <w:rPr>
          <w:rFonts w:ascii="Arial" w:hAnsi="Arial" w:cs="Arial"/>
        </w:rPr>
      </w:pPr>
      <w:r>
        <w:rPr>
          <w:rFonts w:ascii="Arial" w:hAnsi="Arial" w:cs="Arial"/>
        </w:rPr>
        <w:t>Promedio de cada una de las preguntas por cliente</w:t>
      </w:r>
    </w:p>
    <w:p w:rsidR="00CA6CFD" w:rsidRDefault="00CA6CFD" w:rsidP="00E32F55">
      <w:pPr>
        <w:pStyle w:val="Textoindependiente"/>
        <w:numPr>
          <w:ilvl w:val="0"/>
          <w:numId w:val="5"/>
        </w:numPr>
        <w:tabs>
          <w:tab w:val="left" w:pos="567"/>
          <w:tab w:val="num" w:pos="1418"/>
        </w:tabs>
        <w:rPr>
          <w:rFonts w:ascii="Arial" w:hAnsi="Arial" w:cs="Arial"/>
        </w:rPr>
      </w:pPr>
      <w:r>
        <w:rPr>
          <w:rFonts w:ascii="Arial" w:hAnsi="Arial" w:cs="Arial"/>
        </w:rPr>
        <w:t>Promedio de cada una de las preguntas por tipo de servicio prestado</w:t>
      </w:r>
    </w:p>
    <w:p w:rsidR="00CA6CFD" w:rsidRDefault="00CA6CFD" w:rsidP="00E32F55">
      <w:pPr>
        <w:pStyle w:val="Textoindependiente"/>
        <w:numPr>
          <w:ilvl w:val="0"/>
          <w:numId w:val="5"/>
        </w:numPr>
        <w:tabs>
          <w:tab w:val="left" w:pos="567"/>
          <w:tab w:val="num" w:pos="1418"/>
        </w:tabs>
        <w:rPr>
          <w:rFonts w:ascii="Arial" w:hAnsi="Arial" w:cs="Arial"/>
        </w:rPr>
      </w:pPr>
      <w:r>
        <w:rPr>
          <w:rFonts w:ascii="Arial" w:hAnsi="Arial" w:cs="Arial"/>
        </w:rPr>
        <w:t>Promedio general de cada encuesta</w:t>
      </w:r>
    </w:p>
    <w:p w:rsidR="00CA6CFD" w:rsidRDefault="00CA6CFD" w:rsidP="00E32F55">
      <w:pPr>
        <w:pStyle w:val="Textoindependiente"/>
        <w:numPr>
          <w:ilvl w:val="0"/>
          <w:numId w:val="5"/>
        </w:numPr>
        <w:tabs>
          <w:tab w:val="left" w:pos="567"/>
          <w:tab w:val="num" w:pos="1418"/>
        </w:tabs>
        <w:rPr>
          <w:rFonts w:ascii="Arial" w:hAnsi="Arial" w:cs="Arial"/>
        </w:rPr>
      </w:pPr>
      <w:r>
        <w:rPr>
          <w:rFonts w:ascii="Arial" w:hAnsi="Arial" w:cs="Arial"/>
        </w:rPr>
        <w:t>Promedio General de cada encuesta agrupadas por cliente</w:t>
      </w:r>
    </w:p>
    <w:p w:rsidR="00CA6CFD" w:rsidRDefault="00CA6CFD" w:rsidP="00E32F55">
      <w:pPr>
        <w:pStyle w:val="Textoindependiente"/>
        <w:numPr>
          <w:ilvl w:val="0"/>
          <w:numId w:val="5"/>
        </w:numPr>
        <w:tabs>
          <w:tab w:val="left" w:pos="567"/>
          <w:tab w:val="num" w:pos="1418"/>
        </w:tabs>
        <w:rPr>
          <w:rFonts w:ascii="Arial" w:hAnsi="Arial" w:cs="Arial"/>
        </w:rPr>
      </w:pPr>
      <w:r>
        <w:rPr>
          <w:rFonts w:ascii="Arial" w:hAnsi="Arial" w:cs="Arial"/>
        </w:rPr>
        <w:t>Promedio  general agrupadas por tipo de servicio prestado</w:t>
      </w:r>
    </w:p>
    <w:p w:rsidR="00CA6CFD" w:rsidRPr="00AB3079" w:rsidRDefault="00CA6CFD" w:rsidP="00CA6CFD">
      <w:pPr>
        <w:pStyle w:val="Textoindependiente"/>
        <w:tabs>
          <w:tab w:val="left" w:pos="567"/>
          <w:tab w:val="num" w:pos="1418"/>
        </w:tabs>
        <w:ind w:left="1004"/>
        <w:rPr>
          <w:rFonts w:ascii="Arial" w:hAnsi="Arial" w:cs="Arial"/>
        </w:rPr>
      </w:pPr>
    </w:p>
    <w:p w:rsidR="007924F8" w:rsidRPr="00AB3079" w:rsidRDefault="003F2955" w:rsidP="00E32F55">
      <w:pPr>
        <w:pStyle w:val="Textoindependiente"/>
        <w:numPr>
          <w:ilvl w:val="1"/>
          <w:numId w:val="6"/>
        </w:numPr>
        <w:tabs>
          <w:tab w:val="left" w:pos="851"/>
          <w:tab w:val="left" w:pos="1418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7924F8" w:rsidRPr="00AB3079">
        <w:rPr>
          <w:rFonts w:ascii="Arial" w:hAnsi="Arial" w:cs="Arial"/>
        </w:rPr>
        <w:t xml:space="preserve">El </w:t>
      </w:r>
      <w:r w:rsidR="007924F8">
        <w:rPr>
          <w:rFonts w:ascii="Arial" w:hAnsi="Arial" w:cs="Arial"/>
        </w:rPr>
        <w:t>Equipo del SGI/Gerente Operativo</w:t>
      </w:r>
      <w:r w:rsidR="007924F8" w:rsidRPr="00AB3079">
        <w:rPr>
          <w:rFonts w:ascii="Arial" w:hAnsi="Arial" w:cs="Arial"/>
        </w:rPr>
        <w:t xml:space="preserve"> lleva los resultados a la Revisió</w:t>
      </w:r>
      <w:r w:rsidR="004D52CC">
        <w:rPr>
          <w:rFonts w:ascii="Arial" w:hAnsi="Arial" w:cs="Arial"/>
        </w:rPr>
        <w:t>n de la Dirección para actuar conforme al punto 7</w:t>
      </w:r>
    </w:p>
    <w:p w:rsidR="0024281B" w:rsidRDefault="0024281B">
      <w:pPr>
        <w:pStyle w:val="Textoindependiente"/>
        <w:rPr>
          <w:rFonts w:ascii="Arial" w:hAnsi="Arial" w:cs="Arial"/>
        </w:rPr>
      </w:pPr>
    </w:p>
    <w:p w:rsidR="004D52CC" w:rsidRPr="003F2955" w:rsidRDefault="004D52CC" w:rsidP="00E32F55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b/>
          <w:bCs/>
        </w:rPr>
      </w:pPr>
      <w:r w:rsidRPr="003F2955">
        <w:rPr>
          <w:rFonts w:ascii="Arial" w:hAnsi="Arial" w:cs="Arial"/>
          <w:b/>
          <w:bCs/>
        </w:rPr>
        <w:t>Medición</w:t>
      </w:r>
    </w:p>
    <w:p w:rsidR="004D52CC" w:rsidRPr="005334AA" w:rsidRDefault="004D52CC" w:rsidP="004D52CC">
      <w:pPr>
        <w:jc w:val="both"/>
        <w:rPr>
          <w:rFonts w:ascii="Arial" w:hAnsi="Arial" w:cs="Arial"/>
          <w:b/>
          <w:bCs/>
        </w:rPr>
      </w:pPr>
    </w:p>
    <w:p w:rsidR="004D52CC" w:rsidRDefault="004D52CC" w:rsidP="004D52CC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>Se analizan los promedios obtenidos y de acuerdo a los resultados se procede con</w:t>
      </w:r>
      <w:r w:rsidR="00527948">
        <w:rPr>
          <w:rFonts w:ascii="Arial" w:hAnsi="Arial" w:cs="Arial"/>
        </w:rPr>
        <w:t xml:space="preserve"> las siguientes acciones</w:t>
      </w:r>
      <w:r w:rsidR="003F2955">
        <w:rPr>
          <w:rFonts w:ascii="Arial" w:hAnsi="Arial" w:cs="Arial"/>
        </w:rPr>
        <w:t>:</w:t>
      </w:r>
    </w:p>
    <w:p w:rsidR="00527948" w:rsidRPr="004D52CC" w:rsidRDefault="00527948" w:rsidP="004D52CC">
      <w:pPr>
        <w:ind w:left="284"/>
        <w:rPr>
          <w:rFonts w:ascii="Arial" w:hAnsi="Arial" w:cs="Arial"/>
        </w:rPr>
      </w:pPr>
    </w:p>
    <w:p w:rsidR="003F2955" w:rsidRDefault="003F2955" w:rsidP="00E32F55">
      <w:pPr>
        <w:pStyle w:val="Prrafodelista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Si el P</w:t>
      </w:r>
      <w:r w:rsidR="00527948" w:rsidRPr="003F2955">
        <w:rPr>
          <w:rFonts w:ascii="Arial" w:hAnsi="Arial" w:cs="Arial"/>
        </w:rPr>
        <w:t>romedio da como resultado</w:t>
      </w:r>
      <w:r>
        <w:rPr>
          <w:rFonts w:ascii="Arial" w:hAnsi="Arial" w:cs="Arial"/>
        </w:rPr>
        <w:t xml:space="preserve"> </w:t>
      </w:r>
      <w:r w:rsidR="00527948" w:rsidRPr="003F2955">
        <w:rPr>
          <w:rFonts w:ascii="Arial" w:hAnsi="Arial" w:cs="Arial"/>
        </w:rPr>
        <w:t xml:space="preserve">entre 3.5 </w:t>
      </w:r>
      <w:r>
        <w:rPr>
          <w:rFonts w:ascii="Arial" w:hAnsi="Arial" w:cs="Arial"/>
        </w:rPr>
        <w:t>y</w:t>
      </w:r>
      <w:r w:rsidR="00527948" w:rsidRPr="003F2955">
        <w:rPr>
          <w:rFonts w:ascii="Arial" w:hAnsi="Arial" w:cs="Arial"/>
        </w:rPr>
        <w:t xml:space="preserve"> 5</w:t>
      </w:r>
      <w:r w:rsidR="00E3197D" w:rsidRPr="003F2955">
        <w:rPr>
          <w:rFonts w:ascii="Arial" w:hAnsi="Arial" w:cs="Arial"/>
        </w:rPr>
        <w:t xml:space="preserve">, </w:t>
      </w:r>
      <w:r w:rsidR="004D52CC" w:rsidRPr="003F2955">
        <w:rPr>
          <w:rFonts w:ascii="Arial" w:hAnsi="Arial" w:cs="Arial"/>
        </w:rPr>
        <w:t xml:space="preserve"> indica  </w:t>
      </w:r>
      <w:r w:rsidR="004D52CC" w:rsidRPr="003F2955">
        <w:rPr>
          <w:rFonts w:ascii="Arial" w:hAnsi="Arial" w:cs="Arial"/>
          <w:b/>
        </w:rPr>
        <w:t>continuidad</w:t>
      </w:r>
      <w:r w:rsidR="004D52CC" w:rsidRPr="003F2955">
        <w:rPr>
          <w:rFonts w:ascii="Arial" w:hAnsi="Arial" w:cs="Arial"/>
        </w:rPr>
        <w:t xml:space="preserve"> en la calidad de la prestación</w:t>
      </w:r>
    </w:p>
    <w:p w:rsidR="003F2955" w:rsidRDefault="00527948" w:rsidP="00E32F55">
      <w:pPr>
        <w:pStyle w:val="Prrafodelista"/>
        <w:numPr>
          <w:ilvl w:val="0"/>
          <w:numId w:val="8"/>
        </w:numPr>
        <w:rPr>
          <w:rFonts w:ascii="Arial" w:hAnsi="Arial" w:cs="Arial"/>
        </w:rPr>
      </w:pPr>
      <w:r w:rsidRPr="003F2955">
        <w:rPr>
          <w:rFonts w:ascii="Arial" w:hAnsi="Arial" w:cs="Arial"/>
        </w:rPr>
        <w:t>Promedio da como resultado entre</w:t>
      </w:r>
      <w:r w:rsidR="004D52CC" w:rsidRPr="003F2955">
        <w:rPr>
          <w:rFonts w:ascii="Arial" w:hAnsi="Arial" w:cs="Arial"/>
        </w:rPr>
        <w:t xml:space="preserve"> 3 </w:t>
      </w:r>
      <w:r w:rsidR="00E3197D" w:rsidRPr="003F2955">
        <w:rPr>
          <w:rFonts w:ascii="Arial" w:hAnsi="Arial" w:cs="Arial"/>
        </w:rPr>
        <w:t>a 3.49</w:t>
      </w:r>
      <w:r w:rsidRPr="003F2955">
        <w:rPr>
          <w:rFonts w:ascii="Arial" w:hAnsi="Arial" w:cs="Arial"/>
        </w:rPr>
        <w:t xml:space="preserve"> </w:t>
      </w:r>
      <w:r w:rsidR="00E3197D" w:rsidRPr="003F2955">
        <w:rPr>
          <w:rFonts w:ascii="Arial" w:hAnsi="Arial" w:cs="Arial"/>
        </w:rPr>
        <w:t xml:space="preserve">puntos, </w:t>
      </w:r>
      <w:r w:rsidR="004D52CC" w:rsidRPr="003F2955">
        <w:rPr>
          <w:rFonts w:ascii="Arial" w:hAnsi="Arial" w:cs="Arial"/>
        </w:rPr>
        <w:t xml:space="preserve">indica la realización de una </w:t>
      </w:r>
      <w:r w:rsidR="004D52CC" w:rsidRPr="003F2955">
        <w:rPr>
          <w:rFonts w:ascii="Arial" w:hAnsi="Arial" w:cs="Arial"/>
          <w:b/>
        </w:rPr>
        <w:t>reunión</w:t>
      </w:r>
      <w:r w:rsidR="004D52CC" w:rsidRPr="003F2955">
        <w:rPr>
          <w:rFonts w:ascii="Arial" w:hAnsi="Arial" w:cs="Arial"/>
        </w:rPr>
        <w:t xml:space="preserve"> con los responsables de cada sector.</w:t>
      </w:r>
    </w:p>
    <w:p w:rsidR="004D52CC" w:rsidRPr="003F2955" w:rsidRDefault="00E3197D" w:rsidP="00E32F55">
      <w:pPr>
        <w:pStyle w:val="Prrafodelista"/>
        <w:numPr>
          <w:ilvl w:val="0"/>
          <w:numId w:val="8"/>
        </w:numPr>
        <w:rPr>
          <w:rFonts w:ascii="Arial" w:hAnsi="Arial" w:cs="Arial"/>
        </w:rPr>
      </w:pPr>
      <w:r w:rsidRPr="003F2955">
        <w:rPr>
          <w:rFonts w:ascii="Arial" w:hAnsi="Arial" w:cs="Arial"/>
        </w:rPr>
        <w:t>Promedio da como resultado menor de 2.99</w:t>
      </w:r>
      <w:r w:rsidR="004D52CC" w:rsidRPr="003F2955">
        <w:rPr>
          <w:rFonts w:ascii="Arial" w:hAnsi="Arial" w:cs="Arial"/>
        </w:rPr>
        <w:t xml:space="preserve">, indica la realización de una </w:t>
      </w:r>
      <w:r w:rsidR="004D52CC" w:rsidRPr="003F2955">
        <w:rPr>
          <w:rFonts w:ascii="Arial" w:hAnsi="Arial" w:cs="Arial"/>
          <w:b/>
        </w:rPr>
        <w:t>No Conformidad.</w:t>
      </w:r>
    </w:p>
    <w:p w:rsidR="003F2955" w:rsidRPr="003F2955" w:rsidRDefault="003F2955" w:rsidP="003F2955">
      <w:pPr>
        <w:pStyle w:val="Prrafodelista"/>
        <w:ind w:left="1004"/>
        <w:rPr>
          <w:rFonts w:ascii="Arial" w:hAnsi="Arial" w:cs="Arial"/>
        </w:rPr>
      </w:pPr>
    </w:p>
    <w:p w:rsidR="00E3197D" w:rsidRPr="00E53F9F" w:rsidRDefault="002E4DC4" w:rsidP="004D52CC">
      <w:pPr>
        <w:rPr>
          <w:rFonts w:ascii="Arial" w:hAnsi="Arial" w:cs="Arial"/>
          <w:b/>
          <w:lang w:val="es-AR" w:eastAsia="ko-KR"/>
        </w:rPr>
      </w:pPr>
      <w:r>
        <w:rPr>
          <w:rFonts w:ascii="Arial" w:hAnsi="Arial" w:cs="Arial"/>
          <w:b/>
        </w:rPr>
        <w:t xml:space="preserve">Si </w:t>
      </w:r>
      <w:r w:rsidR="003F2955">
        <w:rPr>
          <w:rFonts w:ascii="Arial" w:hAnsi="Arial" w:cs="Arial"/>
          <w:b/>
        </w:rPr>
        <w:t>algunos de los encuestados en una de las preguntas respondieran</w:t>
      </w:r>
      <w:r w:rsidR="00E3197D">
        <w:rPr>
          <w:rFonts w:ascii="Arial" w:hAnsi="Arial" w:cs="Arial"/>
          <w:b/>
        </w:rPr>
        <w:t xml:space="preserve"> menor a 3 puntos se </w:t>
      </w:r>
      <w:r w:rsidR="003F2955">
        <w:rPr>
          <w:rFonts w:ascii="Arial" w:hAnsi="Arial" w:cs="Arial"/>
          <w:b/>
        </w:rPr>
        <w:t>solicitará</w:t>
      </w:r>
      <w:r w:rsidR="00E3197D">
        <w:rPr>
          <w:rFonts w:ascii="Arial" w:hAnsi="Arial" w:cs="Arial"/>
          <w:b/>
        </w:rPr>
        <w:t xml:space="preserve"> una reunión con el encuestado.</w:t>
      </w:r>
    </w:p>
    <w:p w:rsidR="00CA6CFD" w:rsidRPr="004D52CC" w:rsidRDefault="00CA6CFD">
      <w:pPr>
        <w:pStyle w:val="Textoindependiente"/>
        <w:rPr>
          <w:rFonts w:ascii="Arial" w:hAnsi="Arial" w:cs="Arial"/>
        </w:rPr>
      </w:pPr>
    </w:p>
    <w:p w:rsidR="00CA6CFD" w:rsidRPr="005334AA" w:rsidRDefault="00CA6CFD">
      <w:pPr>
        <w:pStyle w:val="Textoindependiente"/>
        <w:rPr>
          <w:rFonts w:ascii="Arial" w:hAnsi="Arial" w:cs="Arial"/>
        </w:rPr>
      </w:pPr>
    </w:p>
    <w:p w:rsidR="00EC69C4" w:rsidRPr="003F2955" w:rsidRDefault="00EC69C4" w:rsidP="00E32F55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b/>
          <w:bCs/>
        </w:rPr>
      </w:pPr>
      <w:r w:rsidRPr="003F2955">
        <w:rPr>
          <w:rFonts w:ascii="Arial" w:hAnsi="Arial" w:cs="Arial"/>
          <w:b/>
          <w:bCs/>
        </w:rPr>
        <w:t>REGISTROS ASOCIADOS</w:t>
      </w:r>
    </w:p>
    <w:p w:rsidR="00EC69C4" w:rsidRPr="00D555F3" w:rsidRDefault="00EC69C4">
      <w:pPr>
        <w:pStyle w:val="Textodenotaalfinal"/>
        <w:widowControl/>
        <w:spacing w:line="360" w:lineRule="auto"/>
        <w:ind w:left="360"/>
        <w:jc w:val="both"/>
        <w:rPr>
          <w:rFonts w:ascii="Arial" w:hAnsi="Arial" w:cs="Arial"/>
          <w:snapToGrid/>
          <w:sz w:val="12"/>
          <w:szCs w:val="12"/>
        </w:rPr>
      </w:pPr>
    </w:p>
    <w:p w:rsidR="00A66DAF" w:rsidRDefault="00A66DAF" w:rsidP="00421868">
      <w:pPr>
        <w:jc w:val="both"/>
        <w:rPr>
          <w:rFonts w:ascii="Arial" w:hAnsi="Arial" w:cs="Arial"/>
          <w:b/>
        </w:rPr>
      </w:pPr>
      <w:r w:rsidRPr="00A66DAF">
        <w:rPr>
          <w:rFonts w:ascii="Arial" w:hAnsi="Arial" w:cs="Arial"/>
          <w:b/>
        </w:rPr>
        <w:t>SGI-F</w:t>
      </w:r>
      <w:r w:rsidR="00C83C5B">
        <w:rPr>
          <w:rFonts w:ascii="Arial" w:hAnsi="Arial" w:cs="Arial"/>
          <w:b/>
        </w:rPr>
        <w:t>OR</w:t>
      </w:r>
      <w:r w:rsidRPr="00A66DAF">
        <w:rPr>
          <w:rFonts w:ascii="Arial" w:hAnsi="Arial" w:cs="Arial"/>
          <w:b/>
        </w:rPr>
        <w:t>-0</w:t>
      </w:r>
      <w:r w:rsidR="00AC1FAE">
        <w:rPr>
          <w:rFonts w:ascii="Arial" w:hAnsi="Arial" w:cs="Arial"/>
          <w:b/>
        </w:rPr>
        <w:t>1</w:t>
      </w:r>
      <w:r w:rsidR="00E667AC">
        <w:rPr>
          <w:rFonts w:ascii="Arial" w:hAnsi="Arial" w:cs="Arial"/>
          <w:b/>
        </w:rPr>
        <w:t>1</w:t>
      </w:r>
      <w:r w:rsidR="00854666">
        <w:rPr>
          <w:rFonts w:ascii="Arial" w:hAnsi="Arial" w:cs="Arial"/>
          <w:b/>
        </w:rPr>
        <w:t xml:space="preserve"> </w:t>
      </w:r>
      <w:r w:rsidR="00E667AC">
        <w:rPr>
          <w:rFonts w:ascii="Arial" w:hAnsi="Arial" w:cs="Arial"/>
          <w:b/>
        </w:rPr>
        <w:t>Informe</w:t>
      </w:r>
      <w:r w:rsidR="00E667AC" w:rsidRPr="00E667AC">
        <w:rPr>
          <w:rFonts w:ascii="Arial" w:hAnsi="Arial" w:cs="Arial"/>
          <w:b/>
        </w:rPr>
        <w:t xml:space="preserve"> de Revisión por la Dirección</w:t>
      </w:r>
    </w:p>
    <w:p w:rsidR="00A859C7" w:rsidRDefault="003E5936" w:rsidP="0042186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SGI-FOR-012 Encuesta Satisfacción del Cliente.</w:t>
      </w:r>
    </w:p>
    <w:p w:rsidR="00E3197D" w:rsidRPr="00A859C7" w:rsidRDefault="00690139" w:rsidP="0042186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</w:t>
      </w:r>
      <w:r w:rsidR="00E3197D">
        <w:rPr>
          <w:rFonts w:ascii="Arial" w:hAnsi="Arial" w:cs="Arial"/>
          <w:b/>
        </w:rPr>
        <w:t xml:space="preserve">abulador de encuestas de </w:t>
      </w:r>
      <w:r w:rsidR="00CB7C5B">
        <w:rPr>
          <w:rFonts w:ascii="Arial" w:hAnsi="Arial" w:cs="Arial"/>
          <w:b/>
        </w:rPr>
        <w:t>satisfacción</w:t>
      </w:r>
    </w:p>
    <w:p w:rsidR="00056B49" w:rsidRDefault="00056B49" w:rsidP="00056B49">
      <w:pPr>
        <w:pStyle w:val="Textoindependiente"/>
        <w:tabs>
          <w:tab w:val="num" w:pos="-360"/>
        </w:tabs>
        <w:rPr>
          <w:rFonts w:eastAsia="Arial Unicode MS"/>
          <w:i/>
          <w:color w:val="000000"/>
          <w:u w:val="single"/>
        </w:rPr>
      </w:pPr>
    </w:p>
    <w:p w:rsidR="003F2955" w:rsidRPr="003F2955" w:rsidRDefault="003F2955" w:rsidP="00E32F55">
      <w:pPr>
        <w:pStyle w:val="Textoindependiente"/>
        <w:numPr>
          <w:ilvl w:val="0"/>
          <w:numId w:val="7"/>
        </w:numPr>
        <w:rPr>
          <w:rFonts w:ascii="Arial" w:eastAsia="Arial Unicode MS" w:hAnsi="Arial" w:cs="Arial"/>
          <w:b/>
          <w:i/>
          <w:color w:val="000000"/>
          <w:u w:val="single"/>
        </w:rPr>
      </w:pPr>
      <w:r w:rsidRPr="003F2955">
        <w:rPr>
          <w:rFonts w:ascii="Arial" w:eastAsia="Arial Unicode MS" w:hAnsi="Arial" w:cs="Arial"/>
          <w:b/>
          <w:i/>
          <w:color w:val="000000"/>
        </w:rPr>
        <w:t xml:space="preserve">ANEXOS </w:t>
      </w:r>
    </w:p>
    <w:p w:rsidR="003F2955" w:rsidRDefault="003F2955" w:rsidP="003F2955">
      <w:pPr>
        <w:pStyle w:val="Textoindependiente"/>
        <w:ind w:left="720"/>
        <w:rPr>
          <w:rFonts w:eastAsia="Arial Unicode MS"/>
          <w:i/>
          <w:color w:val="000000"/>
          <w:u w:val="single"/>
        </w:rPr>
      </w:pPr>
    </w:p>
    <w:p w:rsidR="003F2955" w:rsidRPr="00D55B1D" w:rsidRDefault="003F2955" w:rsidP="003F2955">
      <w:pPr>
        <w:pStyle w:val="Textoindependiente"/>
        <w:ind w:left="720"/>
        <w:rPr>
          <w:rFonts w:eastAsia="Arial Unicode MS"/>
          <w:i/>
          <w:color w:val="000000"/>
          <w:u w:val="single"/>
        </w:rPr>
      </w:pPr>
      <w:r>
        <w:rPr>
          <w:rFonts w:eastAsia="Arial Unicode MS"/>
          <w:i/>
          <w:color w:val="000000"/>
          <w:u w:val="single"/>
        </w:rPr>
        <w:t>N/A</w:t>
      </w:r>
    </w:p>
    <w:sectPr w:rsidR="003F2955" w:rsidRPr="00D55B1D" w:rsidSect="003E262E">
      <w:headerReference w:type="default" r:id="rId8"/>
      <w:footerReference w:type="default" r:id="rId9"/>
      <w:type w:val="continuous"/>
      <w:pgSz w:w="12240" w:h="15840"/>
      <w:pgMar w:top="1417" w:right="900" w:bottom="1078" w:left="1260" w:header="708" w:footer="7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92D" w:rsidRDefault="0046292D">
      <w:r>
        <w:separator/>
      </w:r>
    </w:p>
  </w:endnote>
  <w:endnote w:type="continuationSeparator" w:id="0">
    <w:p w:rsidR="0046292D" w:rsidRDefault="00462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7AC" w:rsidRDefault="00E667AC">
    <w:pPr>
      <w:pStyle w:val="Piedepgina"/>
      <w:jc w:val="center"/>
      <w:rPr>
        <w:rFonts w:ascii="Arial" w:hAnsi="Arial" w:cs="Arial"/>
        <w:bCs/>
        <w:iCs/>
        <w:color w:val="000000"/>
        <w:sz w:val="12"/>
        <w:lang w:val="es-MX"/>
      </w:rPr>
    </w:pPr>
  </w:p>
  <w:p w:rsidR="00E667AC" w:rsidRDefault="00E667AC">
    <w:pPr>
      <w:pStyle w:val="Piedepgina"/>
      <w:jc w:val="center"/>
      <w:rPr>
        <w:rFonts w:ascii="Arial" w:hAnsi="Arial" w:cs="Arial"/>
        <w:bCs/>
        <w:iCs/>
        <w:color w:val="000000"/>
        <w:sz w:val="12"/>
        <w:lang w:val="es-MX"/>
      </w:rPr>
    </w:pPr>
  </w:p>
  <w:p w:rsidR="00D92C9F" w:rsidRDefault="00D92C9F" w:rsidP="00D92C9F">
    <w:pPr>
      <w:pStyle w:val="Piedepgina"/>
      <w:jc w:val="center"/>
      <w:rPr>
        <w:rFonts w:ascii="Arial" w:hAnsi="Arial" w:cs="Arial"/>
        <w:bCs/>
        <w:iCs/>
        <w:color w:val="000000"/>
        <w:sz w:val="16"/>
        <w:szCs w:val="16"/>
        <w:lang w:val="es-MX"/>
      </w:rPr>
    </w:pPr>
    <w:r>
      <w:rPr>
        <w:rFonts w:ascii="Arial" w:hAnsi="Arial" w:cs="Arial"/>
        <w:bCs/>
        <w:iCs/>
        <w:color w:val="000000"/>
        <w:sz w:val="16"/>
        <w:szCs w:val="16"/>
        <w:lang w:val="es-MX"/>
      </w:rPr>
      <w:t>RECUERDE: Si se imprime este documento se convierte en una copia NO CONTROLADA, solicite</w:t>
    </w:r>
  </w:p>
  <w:p w:rsidR="00D92C9F" w:rsidRDefault="00D92C9F" w:rsidP="00D92C9F">
    <w:pPr>
      <w:pStyle w:val="Piedepgina"/>
      <w:jc w:val="center"/>
      <w:rPr>
        <w:rFonts w:ascii="Arial" w:hAnsi="Arial" w:cs="Arial"/>
        <w:bCs/>
        <w:iCs/>
        <w:color w:val="000000"/>
        <w:sz w:val="16"/>
        <w:szCs w:val="16"/>
        <w:lang w:val="es-MX"/>
      </w:rPr>
    </w:pPr>
    <w:r>
      <w:rPr>
        <w:rFonts w:ascii="Arial" w:hAnsi="Arial" w:cs="Arial"/>
        <w:bCs/>
        <w:iCs/>
        <w:color w:val="000000"/>
        <w:sz w:val="16"/>
        <w:szCs w:val="16"/>
        <w:lang w:val="es-MX"/>
      </w:rPr>
      <w:t>A SGI una copia controlada.</w:t>
    </w:r>
  </w:p>
  <w:p w:rsidR="00D92C9F" w:rsidRDefault="00D92C9F" w:rsidP="00D92C9F">
    <w:pPr>
      <w:pStyle w:val="Piedepgina"/>
      <w:jc w:val="center"/>
      <w:rPr>
        <w:rFonts w:ascii="Arial" w:hAnsi="Arial" w:cs="Arial"/>
        <w:bCs/>
        <w:iCs/>
        <w:color w:val="000000"/>
        <w:sz w:val="12"/>
        <w:lang w:val="es-MX"/>
      </w:rPr>
    </w:pPr>
  </w:p>
  <w:p w:rsidR="00D92C9F" w:rsidRDefault="00D92C9F" w:rsidP="00D92C9F">
    <w:pPr>
      <w:pStyle w:val="Piedepgina"/>
      <w:jc w:val="center"/>
      <w:rPr>
        <w:rFonts w:ascii="Arial" w:hAnsi="Arial" w:cs="Arial"/>
        <w:bCs/>
        <w:iCs/>
        <w:color w:val="000000"/>
        <w:sz w:val="12"/>
        <w:lang w:val="es-MX"/>
      </w:rPr>
    </w:pPr>
    <w:r>
      <w:rPr>
        <w:rFonts w:ascii="Arial" w:hAnsi="Arial" w:cs="Arial"/>
        <w:bCs/>
        <w:iCs/>
        <w:color w:val="000000"/>
        <w:sz w:val="12"/>
        <w:lang w:val="es-MX"/>
      </w:rPr>
      <w:t>Base Operativa NQN: CONQUISTADORES DEL DESIERT</w:t>
    </w:r>
    <w:r w:rsidR="00A81E61">
      <w:rPr>
        <w:rFonts w:ascii="Arial" w:hAnsi="Arial" w:cs="Arial"/>
        <w:bCs/>
        <w:iCs/>
        <w:color w:val="000000"/>
        <w:sz w:val="12"/>
        <w:lang w:val="es-MX"/>
      </w:rPr>
      <w:t>O  Nº 2450 – TE (0299) 4413598</w:t>
    </w:r>
    <w:r>
      <w:rPr>
        <w:rFonts w:ascii="Arial" w:hAnsi="Arial" w:cs="Arial"/>
        <w:bCs/>
        <w:iCs/>
        <w:color w:val="000000"/>
        <w:sz w:val="12"/>
        <w:lang w:val="es-MX"/>
      </w:rPr>
      <w:t xml:space="preserve"> – CP (8300) Neuquén</w:t>
    </w:r>
  </w:p>
  <w:p w:rsidR="00D92C9F" w:rsidRDefault="00BF3D9D" w:rsidP="00D92C9F">
    <w:pPr>
      <w:pStyle w:val="Piedepgina"/>
      <w:jc w:val="center"/>
      <w:rPr>
        <w:rFonts w:ascii="Arial" w:hAnsi="Arial" w:cs="Arial"/>
        <w:bCs/>
        <w:iCs/>
        <w:color w:val="000000"/>
        <w:sz w:val="12"/>
        <w:lang w:val="es-MX"/>
      </w:rPr>
    </w:pPr>
    <w:r>
      <w:rPr>
        <w:rFonts w:ascii="Arial" w:hAnsi="Arial" w:cs="Arial"/>
        <w:bCs/>
        <w:iCs/>
        <w:color w:val="000000"/>
        <w:sz w:val="12"/>
        <w:lang w:val="es-MX"/>
      </w:rPr>
      <w:t>Centro Operativo</w:t>
    </w:r>
    <w:r w:rsidR="00D92C9F">
      <w:rPr>
        <w:rFonts w:ascii="Arial" w:hAnsi="Arial" w:cs="Arial"/>
        <w:bCs/>
        <w:iCs/>
        <w:color w:val="000000"/>
        <w:sz w:val="12"/>
        <w:lang w:val="es-MX"/>
      </w:rPr>
      <w:t xml:space="preserve"> Catriel: Sección Chacra S/N  - TE (0299) 154271191</w:t>
    </w:r>
  </w:p>
  <w:p w:rsidR="00D92C9F" w:rsidRPr="00BF3D9D" w:rsidRDefault="00A81E61" w:rsidP="00D92C9F">
    <w:pPr>
      <w:pStyle w:val="Piedepgina"/>
      <w:jc w:val="center"/>
      <w:rPr>
        <w:rFonts w:ascii="Arial" w:hAnsi="Arial" w:cs="Arial"/>
        <w:b/>
        <w:bCs/>
        <w:i/>
        <w:iCs/>
        <w:color w:val="808080"/>
        <w:sz w:val="16"/>
      </w:rPr>
    </w:pPr>
    <w:r>
      <w:rPr>
        <w:rFonts w:ascii="Arial" w:hAnsi="Arial" w:cs="Arial"/>
        <w:bCs/>
        <w:iCs/>
        <w:color w:val="000000"/>
        <w:sz w:val="12"/>
      </w:rPr>
      <w:t>www.greenoilservices</w:t>
    </w:r>
    <w:r w:rsidR="00D92C9F" w:rsidRPr="00BF3D9D">
      <w:rPr>
        <w:rFonts w:ascii="Arial" w:hAnsi="Arial" w:cs="Arial"/>
        <w:bCs/>
        <w:iCs/>
        <w:color w:val="000000"/>
        <w:sz w:val="12"/>
      </w:rPr>
      <w:t>.com</w:t>
    </w:r>
  </w:p>
  <w:p w:rsidR="00E667AC" w:rsidRDefault="00E667AC" w:rsidP="00D92C9F">
    <w:pPr>
      <w:pStyle w:val="Piedepgina"/>
      <w:jc w:val="center"/>
      <w:rPr>
        <w:rFonts w:ascii="Arial" w:hAnsi="Arial" w:cs="Arial"/>
        <w:b/>
        <w:bCs/>
        <w:i/>
        <w:iCs/>
        <w:color w:val="808080"/>
        <w:sz w:val="16"/>
        <w:lang w:val="es-MX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92D" w:rsidRDefault="0046292D">
      <w:r>
        <w:separator/>
      </w:r>
    </w:p>
  </w:footnote>
  <w:footnote w:type="continuationSeparator" w:id="0">
    <w:p w:rsidR="0046292D" w:rsidRDefault="004629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8" w:type="dxa"/>
      <w:tblInd w:w="-2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880"/>
      <w:gridCol w:w="5418"/>
      <w:gridCol w:w="2410"/>
    </w:tblGrid>
    <w:tr w:rsidR="00E667AC" w:rsidRPr="00771AF3" w:rsidTr="009D6ED8">
      <w:trPr>
        <w:cantSplit/>
        <w:trHeight w:val="955"/>
      </w:trPr>
      <w:tc>
        <w:tcPr>
          <w:tcW w:w="2880" w:type="dxa"/>
          <w:vAlign w:val="center"/>
        </w:tcPr>
        <w:p w:rsidR="00E667AC" w:rsidRDefault="00E53F9F" w:rsidP="009D6ED8">
          <w:pPr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inline distT="0" distB="0" distL="0" distR="0">
                <wp:extent cx="1514475" cy="742950"/>
                <wp:effectExtent l="0" t="0" r="0" b="0"/>
                <wp:docPr id="2" name="Imagen 2" descr="Coinst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oinst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447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8" w:type="dxa"/>
          <w:tcBorders>
            <w:bottom w:val="single" w:sz="4" w:space="0" w:color="auto"/>
          </w:tcBorders>
          <w:vAlign w:val="center"/>
        </w:tcPr>
        <w:p w:rsidR="00E667AC" w:rsidRDefault="00A859C7" w:rsidP="009D6ED8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  <w:r>
            <w:rPr>
              <w:rFonts w:ascii="Arial" w:hAnsi="Arial" w:cs="Arial"/>
              <w:b w:val="0"/>
              <w:bCs w:val="0"/>
              <w:color w:val="000000"/>
            </w:rPr>
            <w:t>Medición de la satisfacción del cliente</w:t>
          </w:r>
        </w:p>
      </w:tc>
      <w:tc>
        <w:tcPr>
          <w:tcW w:w="2410" w:type="dxa"/>
          <w:tcBorders>
            <w:bottom w:val="single" w:sz="4" w:space="0" w:color="auto"/>
          </w:tcBorders>
        </w:tcPr>
        <w:p w:rsidR="00E667AC" w:rsidRPr="00771AF3" w:rsidRDefault="00E667AC" w:rsidP="009D6ED8">
          <w:pPr>
            <w:pStyle w:val="Ttulo1"/>
            <w:jc w:val="left"/>
            <w:rPr>
              <w:rFonts w:ascii="Arial" w:hAnsi="Arial" w:cs="Arial"/>
              <w:color w:val="808080"/>
              <w:sz w:val="20"/>
              <w:szCs w:val="20"/>
            </w:rPr>
          </w:pPr>
          <w:r w:rsidRPr="00771AF3">
            <w:rPr>
              <w:rFonts w:ascii="Arial" w:hAnsi="Arial" w:cs="Arial"/>
              <w:color w:val="808080"/>
              <w:sz w:val="20"/>
              <w:szCs w:val="20"/>
            </w:rPr>
            <w:t xml:space="preserve">Código: </w:t>
          </w:r>
          <w:r w:rsidR="00C44D99">
            <w:rPr>
              <w:rFonts w:ascii="Arial" w:hAnsi="Arial" w:cs="Arial"/>
              <w:b w:val="0"/>
              <w:bCs w:val="0"/>
              <w:color w:val="808080"/>
              <w:sz w:val="20"/>
              <w:szCs w:val="20"/>
            </w:rPr>
            <w:t>SGI-PN-009</w:t>
          </w:r>
        </w:p>
        <w:p w:rsidR="00E667AC" w:rsidRPr="00771AF3" w:rsidRDefault="00E667AC" w:rsidP="009D6ED8">
          <w:pPr>
            <w:rPr>
              <w:rFonts w:ascii="Arial" w:hAnsi="Arial" w:cs="Arial"/>
              <w:b/>
              <w:color w:val="808080"/>
              <w:sz w:val="20"/>
              <w:szCs w:val="20"/>
            </w:rPr>
          </w:pPr>
        </w:p>
        <w:p w:rsidR="00E667AC" w:rsidRPr="00771AF3" w:rsidRDefault="00E667AC" w:rsidP="009D6ED8">
          <w:pPr>
            <w:rPr>
              <w:rFonts w:ascii="Arial" w:hAnsi="Arial" w:cs="Arial"/>
              <w:color w:val="808080"/>
              <w:sz w:val="20"/>
              <w:szCs w:val="20"/>
            </w:rPr>
          </w:pPr>
          <w:r w:rsidRPr="00771AF3">
            <w:rPr>
              <w:rFonts w:ascii="Arial" w:hAnsi="Arial" w:cs="Arial"/>
              <w:b/>
              <w:color w:val="808080"/>
              <w:sz w:val="20"/>
              <w:szCs w:val="20"/>
            </w:rPr>
            <w:t>Versión Nº</w:t>
          </w:r>
          <w:r w:rsidR="002E4DC4">
            <w:rPr>
              <w:rFonts w:ascii="Arial" w:hAnsi="Arial" w:cs="Arial"/>
              <w:color w:val="808080"/>
              <w:sz w:val="20"/>
              <w:szCs w:val="20"/>
            </w:rPr>
            <w:t xml:space="preserve"> </w:t>
          </w:r>
          <w:r w:rsidR="002E4DC4" w:rsidRPr="00A859C7">
            <w:rPr>
              <w:rFonts w:ascii="Arial" w:hAnsi="Arial" w:cs="Arial"/>
              <w:color w:val="808080"/>
              <w:sz w:val="20"/>
              <w:szCs w:val="20"/>
            </w:rPr>
            <w:t>0</w:t>
          </w:r>
          <w:r w:rsidR="00A859C7" w:rsidRPr="00A859C7">
            <w:rPr>
              <w:rFonts w:ascii="Arial" w:hAnsi="Arial" w:cs="Arial"/>
              <w:color w:val="808080"/>
              <w:sz w:val="20"/>
              <w:szCs w:val="20"/>
            </w:rPr>
            <w:t>2</w:t>
          </w:r>
        </w:p>
        <w:p w:rsidR="00E667AC" w:rsidRPr="00771AF3" w:rsidRDefault="00E667AC" w:rsidP="009D6ED8">
          <w:pPr>
            <w:rPr>
              <w:rFonts w:ascii="Arial" w:hAnsi="Arial" w:cs="Arial"/>
              <w:color w:val="808080"/>
              <w:sz w:val="20"/>
              <w:szCs w:val="20"/>
            </w:rPr>
          </w:pPr>
        </w:p>
        <w:p w:rsidR="00E667AC" w:rsidRPr="00771AF3" w:rsidRDefault="00E667AC" w:rsidP="00877CF4">
          <w:r w:rsidRPr="00771AF3">
            <w:rPr>
              <w:rFonts w:ascii="Arial" w:hAnsi="Arial" w:cs="Arial"/>
              <w:b/>
              <w:color w:val="808080"/>
              <w:sz w:val="20"/>
              <w:szCs w:val="20"/>
            </w:rPr>
            <w:t>Fecha Vigencia:</w:t>
          </w:r>
          <w:r w:rsidR="008536D9">
            <w:rPr>
              <w:rFonts w:ascii="Arial" w:hAnsi="Arial" w:cs="Arial"/>
              <w:color w:val="808080"/>
              <w:sz w:val="20"/>
              <w:szCs w:val="20"/>
            </w:rPr>
            <w:t xml:space="preserve"> </w:t>
          </w:r>
          <w:r w:rsidR="00A859C7" w:rsidRPr="00A859C7">
            <w:rPr>
              <w:rFonts w:ascii="Arial" w:hAnsi="Arial" w:cs="Arial"/>
              <w:color w:val="808080"/>
              <w:sz w:val="20"/>
              <w:szCs w:val="20"/>
            </w:rPr>
            <w:t>15/03/2019</w:t>
          </w:r>
        </w:p>
      </w:tc>
    </w:tr>
  </w:tbl>
  <w:p w:rsidR="00E667AC" w:rsidRDefault="00E667A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AB5"/>
    <w:multiLevelType w:val="hybridMultilevel"/>
    <w:tmpl w:val="506E12BC"/>
    <w:lvl w:ilvl="0" w:tplc="36CEDE0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5C6273"/>
    <w:multiLevelType w:val="hybridMultilevel"/>
    <w:tmpl w:val="3328FA24"/>
    <w:lvl w:ilvl="0" w:tplc="2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27854D1"/>
    <w:multiLevelType w:val="hybridMultilevel"/>
    <w:tmpl w:val="30E04E4E"/>
    <w:lvl w:ilvl="0" w:tplc="1A269BB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334514CD"/>
    <w:multiLevelType w:val="hybridMultilevel"/>
    <w:tmpl w:val="799E3324"/>
    <w:lvl w:ilvl="0" w:tplc="2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44163FA3"/>
    <w:multiLevelType w:val="hybridMultilevel"/>
    <w:tmpl w:val="484E55BA"/>
    <w:lvl w:ilvl="0" w:tplc="04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47C50ACB"/>
    <w:multiLevelType w:val="hybridMultilevel"/>
    <w:tmpl w:val="745C4CBA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3B7010"/>
    <w:multiLevelType w:val="multilevel"/>
    <w:tmpl w:val="F4FAC3B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7">
    <w:nsid w:val="66C44A22"/>
    <w:multiLevelType w:val="hybridMultilevel"/>
    <w:tmpl w:val="7DA2563A"/>
    <w:lvl w:ilvl="0" w:tplc="82AA13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7"/>
  </w:num>
  <w:num w:numId="5">
    <w:abstractNumId w:val="1"/>
  </w:num>
  <w:num w:numId="6">
    <w:abstractNumId w:val="6"/>
  </w:num>
  <w:num w:numId="7">
    <w:abstractNumId w:val="0"/>
  </w:num>
  <w:num w:numId="8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808"/>
    <w:rsid w:val="0001365E"/>
    <w:rsid w:val="00020347"/>
    <w:rsid w:val="00025BE2"/>
    <w:rsid w:val="00051532"/>
    <w:rsid w:val="00056B49"/>
    <w:rsid w:val="000B3309"/>
    <w:rsid w:val="000C4451"/>
    <w:rsid w:val="000F3CEF"/>
    <w:rsid w:val="00137B2D"/>
    <w:rsid w:val="0016740D"/>
    <w:rsid w:val="00171314"/>
    <w:rsid w:val="00182736"/>
    <w:rsid w:val="00191E62"/>
    <w:rsid w:val="00197714"/>
    <w:rsid w:val="0019776A"/>
    <w:rsid w:val="001C5939"/>
    <w:rsid w:val="001F3044"/>
    <w:rsid w:val="00205C67"/>
    <w:rsid w:val="00207513"/>
    <w:rsid w:val="0021018D"/>
    <w:rsid w:val="00212CD3"/>
    <w:rsid w:val="00216A0A"/>
    <w:rsid w:val="0024281B"/>
    <w:rsid w:val="002958FC"/>
    <w:rsid w:val="002A15E0"/>
    <w:rsid w:val="002D773E"/>
    <w:rsid w:val="002D791A"/>
    <w:rsid w:val="002E14C8"/>
    <w:rsid w:val="002E4DC4"/>
    <w:rsid w:val="002F1446"/>
    <w:rsid w:val="002F7CDD"/>
    <w:rsid w:val="003008BC"/>
    <w:rsid w:val="00316AA3"/>
    <w:rsid w:val="00375D98"/>
    <w:rsid w:val="00387EC5"/>
    <w:rsid w:val="003953E8"/>
    <w:rsid w:val="003C0A1B"/>
    <w:rsid w:val="003E262E"/>
    <w:rsid w:val="003E5936"/>
    <w:rsid w:val="003F2955"/>
    <w:rsid w:val="00402CA2"/>
    <w:rsid w:val="0042012B"/>
    <w:rsid w:val="00420E1C"/>
    <w:rsid w:val="00421868"/>
    <w:rsid w:val="004237A1"/>
    <w:rsid w:val="0046292D"/>
    <w:rsid w:val="00491D2E"/>
    <w:rsid w:val="0049564E"/>
    <w:rsid w:val="004A5AA1"/>
    <w:rsid w:val="004B7C66"/>
    <w:rsid w:val="004C1ADF"/>
    <w:rsid w:val="004C58C2"/>
    <w:rsid w:val="004D4083"/>
    <w:rsid w:val="004D52CC"/>
    <w:rsid w:val="004D563B"/>
    <w:rsid w:val="004D622B"/>
    <w:rsid w:val="004E1A70"/>
    <w:rsid w:val="0051129E"/>
    <w:rsid w:val="005264C1"/>
    <w:rsid w:val="00527948"/>
    <w:rsid w:val="005334AA"/>
    <w:rsid w:val="0055295B"/>
    <w:rsid w:val="005551E1"/>
    <w:rsid w:val="005A5ACE"/>
    <w:rsid w:val="005B0935"/>
    <w:rsid w:val="005D0767"/>
    <w:rsid w:val="00655B40"/>
    <w:rsid w:val="00690139"/>
    <w:rsid w:val="00690642"/>
    <w:rsid w:val="006B3808"/>
    <w:rsid w:val="006D3A8E"/>
    <w:rsid w:val="006F4E8E"/>
    <w:rsid w:val="006F5F5F"/>
    <w:rsid w:val="00740759"/>
    <w:rsid w:val="00771413"/>
    <w:rsid w:val="007924F8"/>
    <w:rsid w:val="007A5D9C"/>
    <w:rsid w:val="007C5D8E"/>
    <w:rsid w:val="007E4407"/>
    <w:rsid w:val="007E7713"/>
    <w:rsid w:val="007F55D0"/>
    <w:rsid w:val="008035CC"/>
    <w:rsid w:val="00814812"/>
    <w:rsid w:val="00815ACC"/>
    <w:rsid w:val="00815C94"/>
    <w:rsid w:val="008536D9"/>
    <w:rsid w:val="00854666"/>
    <w:rsid w:val="008625E9"/>
    <w:rsid w:val="00867BF4"/>
    <w:rsid w:val="00877CF4"/>
    <w:rsid w:val="008B7E46"/>
    <w:rsid w:val="00927CC5"/>
    <w:rsid w:val="00931AEA"/>
    <w:rsid w:val="00964C02"/>
    <w:rsid w:val="009B3542"/>
    <w:rsid w:val="009D6ED8"/>
    <w:rsid w:val="00A02494"/>
    <w:rsid w:val="00A22662"/>
    <w:rsid w:val="00A66DAF"/>
    <w:rsid w:val="00A727DA"/>
    <w:rsid w:val="00A81E61"/>
    <w:rsid w:val="00A859C7"/>
    <w:rsid w:val="00AA0AD9"/>
    <w:rsid w:val="00AB55B4"/>
    <w:rsid w:val="00AC1FAE"/>
    <w:rsid w:val="00AD0EF1"/>
    <w:rsid w:val="00AE487E"/>
    <w:rsid w:val="00AF443F"/>
    <w:rsid w:val="00B36644"/>
    <w:rsid w:val="00B45EE6"/>
    <w:rsid w:val="00B75B37"/>
    <w:rsid w:val="00B87731"/>
    <w:rsid w:val="00BD707A"/>
    <w:rsid w:val="00BD7CC6"/>
    <w:rsid w:val="00BF3D9D"/>
    <w:rsid w:val="00C274DD"/>
    <w:rsid w:val="00C44D99"/>
    <w:rsid w:val="00C72589"/>
    <w:rsid w:val="00C80CFB"/>
    <w:rsid w:val="00C83C5B"/>
    <w:rsid w:val="00CA5D29"/>
    <w:rsid w:val="00CA6CFD"/>
    <w:rsid w:val="00CB5C45"/>
    <w:rsid w:val="00CB72A3"/>
    <w:rsid w:val="00CB7C5B"/>
    <w:rsid w:val="00D01212"/>
    <w:rsid w:val="00D15D40"/>
    <w:rsid w:val="00D30F62"/>
    <w:rsid w:val="00D4005F"/>
    <w:rsid w:val="00D555F3"/>
    <w:rsid w:val="00D57370"/>
    <w:rsid w:val="00D92C9F"/>
    <w:rsid w:val="00DC72F6"/>
    <w:rsid w:val="00DD1064"/>
    <w:rsid w:val="00DE45E7"/>
    <w:rsid w:val="00E25BEF"/>
    <w:rsid w:val="00E3197D"/>
    <w:rsid w:val="00E32F55"/>
    <w:rsid w:val="00E52DED"/>
    <w:rsid w:val="00E53F9F"/>
    <w:rsid w:val="00E667AC"/>
    <w:rsid w:val="00E66BBF"/>
    <w:rsid w:val="00E76941"/>
    <w:rsid w:val="00E853D9"/>
    <w:rsid w:val="00E86EF6"/>
    <w:rsid w:val="00EA0207"/>
    <w:rsid w:val="00EC69C4"/>
    <w:rsid w:val="00F00A80"/>
    <w:rsid w:val="00F24A27"/>
    <w:rsid w:val="00F34D8B"/>
    <w:rsid w:val="00F558DF"/>
    <w:rsid w:val="00F60746"/>
    <w:rsid w:val="00F85416"/>
    <w:rsid w:val="00F857EA"/>
    <w:rsid w:val="00F91485"/>
    <w:rsid w:val="00F95A48"/>
    <w:rsid w:val="00FB48E1"/>
    <w:rsid w:val="00FB599B"/>
    <w:rsid w:val="00FC1DE0"/>
    <w:rsid w:val="00FE1A09"/>
    <w:rsid w:val="00FF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C02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964C02"/>
    <w:pPr>
      <w:keepNext/>
      <w:jc w:val="center"/>
      <w:outlineLvl w:val="0"/>
    </w:pPr>
    <w:rPr>
      <w:rFonts w:ascii="Tahoma" w:hAnsi="Tahoma" w:cs="Tahoma"/>
      <w:b/>
      <w:bCs/>
      <w:sz w:val="40"/>
    </w:rPr>
  </w:style>
  <w:style w:type="paragraph" w:styleId="Ttulo2">
    <w:name w:val="heading 2"/>
    <w:basedOn w:val="Normal"/>
    <w:next w:val="Normal"/>
    <w:link w:val="Ttulo2Car"/>
    <w:qFormat/>
    <w:rsid w:val="00964C02"/>
    <w:pPr>
      <w:keepNext/>
      <w:jc w:val="both"/>
      <w:outlineLvl w:val="1"/>
    </w:pPr>
    <w:rPr>
      <w:rFonts w:ascii="Tahoma" w:hAnsi="Tahoma" w:cs="Tahoma"/>
      <w:b/>
      <w:bCs/>
    </w:rPr>
  </w:style>
  <w:style w:type="paragraph" w:styleId="Ttulo3">
    <w:name w:val="heading 3"/>
    <w:basedOn w:val="Normal"/>
    <w:next w:val="Normal"/>
    <w:qFormat/>
    <w:rsid w:val="00964C02"/>
    <w:pPr>
      <w:keepNext/>
      <w:outlineLvl w:val="2"/>
    </w:pPr>
    <w:rPr>
      <w:b/>
      <w:i/>
    </w:rPr>
  </w:style>
  <w:style w:type="paragraph" w:styleId="Ttulo4">
    <w:name w:val="heading 4"/>
    <w:basedOn w:val="Normal"/>
    <w:next w:val="Normal"/>
    <w:qFormat/>
    <w:rsid w:val="00964C02"/>
    <w:pPr>
      <w:keepNext/>
      <w:ind w:left="72"/>
      <w:outlineLvl w:val="3"/>
    </w:pPr>
    <w:rPr>
      <w:b/>
      <w:i/>
    </w:rPr>
  </w:style>
  <w:style w:type="paragraph" w:styleId="Ttulo5">
    <w:name w:val="heading 5"/>
    <w:basedOn w:val="Normal"/>
    <w:next w:val="Normal"/>
    <w:qFormat/>
    <w:rsid w:val="00964C02"/>
    <w:pPr>
      <w:keepNext/>
      <w:jc w:val="center"/>
      <w:outlineLvl w:val="4"/>
    </w:pPr>
    <w:rPr>
      <w:b/>
      <w:i/>
      <w:sz w:val="18"/>
    </w:rPr>
  </w:style>
  <w:style w:type="paragraph" w:styleId="Ttulo6">
    <w:name w:val="heading 6"/>
    <w:basedOn w:val="Normal"/>
    <w:next w:val="Normal"/>
    <w:qFormat/>
    <w:rsid w:val="00964C02"/>
    <w:pPr>
      <w:keepNext/>
      <w:tabs>
        <w:tab w:val="num" w:pos="2520"/>
      </w:tabs>
      <w:ind w:left="720"/>
      <w:jc w:val="both"/>
      <w:outlineLvl w:val="5"/>
    </w:pPr>
    <w:rPr>
      <w:rFonts w:ascii="Tahoma" w:hAnsi="Tahoma" w:cs="Tahoma"/>
      <w:b/>
      <w:bCs/>
      <w:lang w:val="es-MX"/>
    </w:rPr>
  </w:style>
  <w:style w:type="paragraph" w:styleId="Ttulo7">
    <w:name w:val="heading 7"/>
    <w:basedOn w:val="Normal"/>
    <w:next w:val="Normal"/>
    <w:qFormat/>
    <w:rsid w:val="00964C02"/>
    <w:pPr>
      <w:keepNext/>
      <w:outlineLvl w:val="6"/>
    </w:pPr>
    <w:rPr>
      <w:b/>
      <w:bCs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964C02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rsid w:val="00964C02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964C02"/>
  </w:style>
  <w:style w:type="paragraph" w:styleId="Sangradetextonormal">
    <w:name w:val="Body Text Indent"/>
    <w:basedOn w:val="Normal"/>
    <w:rsid w:val="00964C02"/>
    <w:pPr>
      <w:tabs>
        <w:tab w:val="left" w:pos="900"/>
      </w:tabs>
      <w:ind w:left="900" w:hanging="900"/>
    </w:pPr>
    <w:rPr>
      <w:rFonts w:ascii="Tahoma" w:hAnsi="Tahoma" w:cs="Tahoma"/>
    </w:rPr>
  </w:style>
  <w:style w:type="paragraph" w:styleId="Sangra2detindependiente">
    <w:name w:val="Body Text Indent 2"/>
    <w:basedOn w:val="Normal"/>
    <w:rsid w:val="00964C02"/>
    <w:pPr>
      <w:tabs>
        <w:tab w:val="left" w:pos="900"/>
      </w:tabs>
      <w:ind w:left="900" w:hanging="900"/>
      <w:jc w:val="both"/>
    </w:pPr>
    <w:rPr>
      <w:rFonts w:ascii="Tahoma" w:hAnsi="Tahoma" w:cs="Tahoma"/>
    </w:rPr>
  </w:style>
  <w:style w:type="paragraph" w:styleId="Textoindependiente">
    <w:name w:val="Body Text"/>
    <w:basedOn w:val="Normal"/>
    <w:rsid w:val="00964C02"/>
    <w:pPr>
      <w:jc w:val="both"/>
    </w:pPr>
    <w:rPr>
      <w:rFonts w:ascii="Tahoma" w:hAnsi="Tahoma" w:cs="Tahoma"/>
    </w:rPr>
  </w:style>
  <w:style w:type="paragraph" w:customStyle="1" w:styleId="Textoindependiente21">
    <w:name w:val="Texto independiente 21"/>
    <w:basedOn w:val="Normal"/>
    <w:rsid w:val="00964C02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sz w:val="22"/>
      <w:szCs w:val="20"/>
      <w:lang w:val="es-AR"/>
    </w:rPr>
  </w:style>
  <w:style w:type="paragraph" w:styleId="Sangra3detindependiente">
    <w:name w:val="Body Text Indent 3"/>
    <w:basedOn w:val="Normal"/>
    <w:rsid w:val="00964C02"/>
    <w:pPr>
      <w:ind w:left="1120" w:hanging="220"/>
      <w:jc w:val="both"/>
    </w:pPr>
    <w:rPr>
      <w:rFonts w:ascii="Tahoma" w:hAnsi="Tahoma" w:cs="Tahoma"/>
    </w:rPr>
  </w:style>
  <w:style w:type="paragraph" w:styleId="Textoindependiente2">
    <w:name w:val="Body Text 2"/>
    <w:basedOn w:val="Normal"/>
    <w:link w:val="Textoindependiente2Car"/>
    <w:rsid w:val="00964C02"/>
    <w:pPr>
      <w:jc w:val="both"/>
    </w:pPr>
    <w:rPr>
      <w:rFonts w:ascii="Arial" w:hAnsi="Arial" w:cs="Arial"/>
    </w:rPr>
  </w:style>
  <w:style w:type="character" w:styleId="Hipervnculo">
    <w:name w:val="Hyperlink"/>
    <w:basedOn w:val="Fuentedeprrafopredeter"/>
    <w:rsid w:val="00964C02"/>
    <w:rPr>
      <w:color w:val="0000FF"/>
      <w:u w:val="single"/>
    </w:rPr>
  </w:style>
  <w:style w:type="paragraph" w:customStyle="1" w:styleId="Textodenotaalfinal">
    <w:name w:val="Texto de nota al final"/>
    <w:basedOn w:val="Normal"/>
    <w:rsid w:val="00964C02"/>
    <w:pPr>
      <w:widowControl w:val="0"/>
    </w:pPr>
    <w:rPr>
      <w:rFonts w:ascii="Courier New" w:hAnsi="Courier New"/>
      <w:snapToGrid w:val="0"/>
      <w:szCs w:val="20"/>
    </w:rPr>
  </w:style>
  <w:style w:type="character" w:styleId="Hipervnculovisitado">
    <w:name w:val="FollowedHyperlink"/>
    <w:basedOn w:val="Fuentedeprrafopredeter"/>
    <w:rsid w:val="00964C02"/>
    <w:rPr>
      <w:color w:val="800080"/>
      <w:u w:val="single"/>
    </w:rPr>
  </w:style>
  <w:style w:type="character" w:customStyle="1" w:styleId="Ttulo1Car">
    <w:name w:val="Título 1 Car"/>
    <w:basedOn w:val="Fuentedeprrafopredeter"/>
    <w:link w:val="Ttulo1"/>
    <w:rsid w:val="00491D2E"/>
    <w:rPr>
      <w:rFonts w:ascii="Tahoma" w:hAnsi="Tahoma" w:cs="Tahoma"/>
      <w:b/>
      <w:bCs/>
      <w:sz w:val="40"/>
      <w:szCs w:val="24"/>
      <w:lang w:val="es-ES" w:eastAsia="es-ES"/>
    </w:rPr>
  </w:style>
  <w:style w:type="paragraph" w:customStyle="1" w:styleId="MGEnergy">
    <w:name w:val="MG Energy"/>
    <w:basedOn w:val="Normal"/>
    <w:rsid w:val="00C274DD"/>
    <w:rPr>
      <w:rFonts w:ascii="Arial" w:hAnsi="Arial"/>
      <w:sz w:val="20"/>
      <w:szCs w:val="20"/>
      <w:lang w:val="es-AR"/>
    </w:rPr>
  </w:style>
  <w:style w:type="paragraph" w:styleId="Textodebloque">
    <w:name w:val="Block Text"/>
    <w:basedOn w:val="Normal"/>
    <w:rsid w:val="004C1ADF"/>
    <w:pPr>
      <w:tabs>
        <w:tab w:val="left" w:pos="945"/>
      </w:tabs>
      <w:spacing w:line="360" w:lineRule="auto"/>
      <w:ind w:left="-90" w:right="18"/>
      <w:jc w:val="both"/>
    </w:pPr>
    <w:rPr>
      <w:rFonts w:ascii="Arial" w:hAnsi="Arial" w:cs="Arial"/>
      <w:sz w:val="22"/>
      <w:szCs w:val="20"/>
    </w:rPr>
  </w:style>
  <w:style w:type="paragraph" w:customStyle="1" w:styleId="Default">
    <w:name w:val="Default"/>
    <w:rsid w:val="00316A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E667AC"/>
    <w:pPr>
      <w:ind w:left="720"/>
      <w:contextualSpacing/>
    </w:pPr>
  </w:style>
  <w:style w:type="character" w:customStyle="1" w:styleId="Textoindependiente2Car">
    <w:name w:val="Texto independiente 2 Car"/>
    <w:basedOn w:val="Fuentedeprrafopredeter"/>
    <w:link w:val="Textoindependiente2"/>
    <w:rsid w:val="00E667AC"/>
    <w:rPr>
      <w:rFonts w:ascii="Arial" w:hAnsi="Arial" w:cs="Arial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7924F8"/>
    <w:rPr>
      <w:rFonts w:ascii="Tahoma" w:hAnsi="Tahoma" w:cs="Tahoma"/>
      <w:b/>
      <w:bCs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7924F8"/>
    <w:rPr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D92C9F"/>
    <w:rPr>
      <w:sz w:val="24"/>
      <w:szCs w:val="24"/>
    </w:rPr>
  </w:style>
  <w:style w:type="paragraph" w:styleId="Textodeglobo">
    <w:name w:val="Balloon Text"/>
    <w:basedOn w:val="Normal"/>
    <w:link w:val="TextodegloboCar"/>
    <w:rsid w:val="00D0121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D01212"/>
    <w:rPr>
      <w:rFonts w:ascii="Tahoma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C02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964C02"/>
    <w:pPr>
      <w:keepNext/>
      <w:jc w:val="center"/>
      <w:outlineLvl w:val="0"/>
    </w:pPr>
    <w:rPr>
      <w:rFonts w:ascii="Tahoma" w:hAnsi="Tahoma" w:cs="Tahoma"/>
      <w:b/>
      <w:bCs/>
      <w:sz w:val="40"/>
    </w:rPr>
  </w:style>
  <w:style w:type="paragraph" w:styleId="Ttulo2">
    <w:name w:val="heading 2"/>
    <w:basedOn w:val="Normal"/>
    <w:next w:val="Normal"/>
    <w:link w:val="Ttulo2Car"/>
    <w:qFormat/>
    <w:rsid w:val="00964C02"/>
    <w:pPr>
      <w:keepNext/>
      <w:jc w:val="both"/>
      <w:outlineLvl w:val="1"/>
    </w:pPr>
    <w:rPr>
      <w:rFonts w:ascii="Tahoma" w:hAnsi="Tahoma" w:cs="Tahoma"/>
      <w:b/>
      <w:bCs/>
    </w:rPr>
  </w:style>
  <w:style w:type="paragraph" w:styleId="Ttulo3">
    <w:name w:val="heading 3"/>
    <w:basedOn w:val="Normal"/>
    <w:next w:val="Normal"/>
    <w:qFormat/>
    <w:rsid w:val="00964C02"/>
    <w:pPr>
      <w:keepNext/>
      <w:outlineLvl w:val="2"/>
    </w:pPr>
    <w:rPr>
      <w:b/>
      <w:i/>
    </w:rPr>
  </w:style>
  <w:style w:type="paragraph" w:styleId="Ttulo4">
    <w:name w:val="heading 4"/>
    <w:basedOn w:val="Normal"/>
    <w:next w:val="Normal"/>
    <w:qFormat/>
    <w:rsid w:val="00964C02"/>
    <w:pPr>
      <w:keepNext/>
      <w:ind w:left="72"/>
      <w:outlineLvl w:val="3"/>
    </w:pPr>
    <w:rPr>
      <w:b/>
      <w:i/>
    </w:rPr>
  </w:style>
  <w:style w:type="paragraph" w:styleId="Ttulo5">
    <w:name w:val="heading 5"/>
    <w:basedOn w:val="Normal"/>
    <w:next w:val="Normal"/>
    <w:qFormat/>
    <w:rsid w:val="00964C02"/>
    <w:pPr>
      <w:keepNext/>
      <w:jc w:val="center"/>
      <w:outlineLvl w:val="4"/>
    </w:pPr>
    <w:rPr>
      <w:b/>
      <w:i/>
      <w:sz w:val="18"/>
    </w:rPr>
  </w:style>
  <w:style w:type="paragraph" w:styleId="Ttulo6">
    <w:name w:val="heading 6"/>
    <w:basedOn w:val="Normal"/>
    <w:next w:val="Normal"/>
    <w:qFormat/>
    <w:rsid w:val="00964C02"/>
    <w:pPr>
      <w:keepNext/>
      <w:tabs>
        <w:tab w:val="num" w:pos="2520"/>
      </w:tabs>
      <w:ind w:left="720"/>
      <w:jc w:val="both"/>
      <w:outlineLvl w:val="5"/>
    </w:pPr>
    <w:rPr>
      <w:rFonts w:ascii="Tahoma" w:hAnsi="Tahoma" w:cs="Tahoma"/>
      <w:b/>
      <w:bCs/>
      <w:lang w:val="es-MX"/>
    </w:rPr>
  </w:style>
  <w:style w:type="paragraph" w:styleId="Ttulo7">
    <w:name w:val="heading 7"/>
    <w:basedOn w:val="Normal"/>
    <w:next w:val="Normal"/>
    <w:qFormat/>
    <w:rsid w:val="00964C02"/>
    <w:pPr>
      <w:keepNext/>
      <w:outlineLvl w:val="6"/>
    </w:pPr>
    <w:rPr>
      <w:b/>
      <w:bCs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964C02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rsid w:val="00964C02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964C02"/>
  </w:style>
  <w:style w:type="paragraph" w:styleId="Sangradetextonormal">
    <w:name w:val="Body Text Indent"/>
    <w:basedOn w:val="Normal"/>
    <w:rsid w:val="00964C02"/>
    <w:pPr>
      <w:tabs>
        <w:tab w:val="left" w:pos="900"/>
      </w:tabs>
      <w:ind w:left="900" w:hanging="900"/>
    </w:pPr>
    <w:rPr>
      <w:rFonts w:ascii="Tahoma" w:hAnsi="Tahoma" w:cs="Tahoma"/>
    </w:rPr>
  </w:style>
  <w:style w:type="paragraph" w:styleId="Sangra2detindependiente">
    <w:name w:val="Body Text Indent 2"/>
    <w:basedOn w:val="Normal"/>
    <w:rsid w:val="00964C02"/>
    <w:pPr>
      <w:tabs>
        <w:tab w:val="left" w:pos="900"/>
      </w:tabs>
      <w:ind w:left="900" w:hanging="900"/>
      <w:jc w:val="both"/>
    </w:pPr>
    <w:rPr>
      <w:rFonts w:ascii="Tahoma" w:hAnsi="Tahoma" w:cs="Tahoma"/>
    </w:rPr>
  </w:style>
  <w:style w:type="paragraph" w:styleId="Textoindependiente">
    <w:name w:val="Body Text"/>
    <w:basedOn w:val="Normal"/>
    <w:rsid w:val="00964C02"/>
    <w:pPr>
      <w:jc w:val="both"/>
    </w:pPr>
    <w:rPr>
      <w:rFonts w:ascii="Tahoma" w:hAnsi="Tahoma" w:cs="Tahoma"/>
    </w:rPr>
  </w:style>
  <w:style w:type="paragraph" w:customStyle="1" w:styleId="Textoindependiente21">
    <w:name w:val="Texto independiente 21"/>
    <w:basedOn w:val="Normal"/>
    <w:rsid w:val="00964C02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sz w:val="22"/>
      <w:szCs w:val="20"/>
      <w:lang w:val="es-AR"/>
    </w:rPr>
  </w:style>
  <w:style w:type="paragraph" w:styleId="Sangra3detindependiente">
    <w:name w:val="Body Text Indent 3"/>
    <w:basedOn w:val="Normal"/>
    <w:rsid w:val="00964C02"/>
    <w:pPr>
      <w:ind w:left="1120" w:hanging="220"/>
      <w:jc w:val="both"/>
    </w:pPr>
    <w:rPr>
      <w:rFonts w:ascii="Tahoma" w:hAnsi="Tahoma" w:cs="Tahoma"/>
    </w:rPr>
  </w:style>
  <w:style w:type="paragraph" w:styleId="Textoindependiente2">
    <w:name w:val="Body Text 2"/>
    <w:basedOn w:val="Normal"/>
    <w:link w:val="Textoindependiente2Car"/>
    <w:rsid w:val="00964C02"/>
    <w:pPr>
      <w:jc w:val="both"/>
    </w:pPr>
    <w:rPr>
      <w:rFonts w:ascii="Arial" w:hAnsi="Arial" w:cs="Arial"/>
    </w:rPr>
  </w:style>
  <w:style w:type="character" w:styleId="Hipervnculo">
    <w:name w:val="Hyperlink"/>
    <w:basedOn w:val="Fuentedeprrafopredeter"/>
    <w:rsid w:val="00964C02"/>
    <w:rPr>
      <w:color w:val="0000FF"/>
      <w:u w:val="single"/>
    </w:rPr>
  </w:style>
  <w:style w:type="paragraph" w:customStyle="1" w:styleId="Textodenotaalfinal">
    <w:name w:val="Texto de nota al final"/>
    <w:basedOn w:val="Normal"/>
    <w:rsid w:val="00964C02"/>
    <w:pPr>
      <w:widowControl w:val="0"/>
    </w:pPr>
    <w:rPr>
      <w:rFonts w:ascii="Courier New" w:hAnsi="Courier New"/>
      <w:snapToGrid w:val="0"/>
      <w:szCs w:val="20"/>
    </w:rPr>
  </w:style>
  <w:style w:type="character" w:styleId="Hipervnculovisitado">
    <w:name w:val="FollowedHyperlink"/>
    <w:basedOn w:val="Fuentedeprrafopredeter"/>
    <w:rsid w:val="00964C02"/>
    <w:rPr>
      <w:color w:val="800080"/>
      <w:u w:val="single"/>
    </w:rPr>
  </w:style>
  <w:style w:type="character" w:customStyle="1" w:styleId="Ttulo1Car">
    <w:name w:val="Título 1 Car"/>
    <w:basedOn w:val="Fuentedeprrafopredeter"/>
    <w:link w:val="Ttulo1"/>
    <w:rsid w:val="00491D2E"/>
    <w:rPr>
      <w:rFonts w:ascii="Tahoma" w:hAnsi="Tahoma" w:cs="Tahoma"/>
      <w:b/>
      <w:bCs/>
      <w:sz w:val="40"/>
      <w:szCs w:val="24"/>
      <w:lang w:val="es-ES" w:eastAsia="es-ES"/>
    </w:rPr>
  </w:style>
  <w:style w:type="paragraph" w:customStyle="1" w:styleId="MGEnergy">
    <w:name w:val="MG Energy"/>
    <w:basedOn w:val="Normal"/>
    <w:rsid w:val="00C274DD"/>
    <w:rPr>
      <w:rFonts w:ascii="Arial" w:hAnsi="Arial"/>
      <w:sz w:val="20"/>
      <w:szCs w:val="20"/>
      <w:lang w:val="es-AR"/>
    </w:rPr>
  </w:style>
  <w:style w:type="paragraph" w:styleId="Textodebloque">
    <w:name w:val="Block Text"/>
    <w:basedOn w:val="Normal"/>
    <w:rsid w:val="004C1ADF"/>
    <w:pPr>
      <w:tabs>
        <w:tab w:val="left" w:pos="945"/>
      </w:tabs>
      <w:spacing w:line="360" w:lineRule="auto"/>
      <w:ind w:left="-90" w:right="18"/>
      <w:jc w:val="both"/>
    </w:pPr>
    <w:rPr>
      <w:rFonts w:ascii="Arial" w:hAnsi="Arial" w:cs="Arial"/>
      <w:sz w:val="22"/>
      <w:szCs w:val="20"/>
    </w:rPr>
  </w:style>
  <w:style w:type="paragraph" w:customStyle="1" w:styleId="Default">
    <w:name w:val="Default"/>
    <w:rsid w:val="00316A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E667AC"/>
    <w:pPr>
      <w:ind w:left="720"/>
      <w:contextualSpacing/>
    </w:pPr>
  </w:style>
  <w:style w:type="character" w:customStyle="1" w:styleId="Textoindependiente2Car">
    <w:name w:val="Texto independiente 2 Car"/>
    <w:basedOn w:val="Fuentedeprrafopredeter"/>
    <w:link w:val="Textoindependiente2"/>
    <w:rsid w:val="00E667AC"/>
    <w:rPr>
      <w:rFonts w:ascii="Arial" w:hAnsi="Arial" w:cs="Arial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7924F8"/>
    <w:rPr>
      <w:rFonts w:ascii="Tahoma" w:hAnsi="Tahoma" w:cs="Tahoma"/>
      <w:b/>
      <w:bCs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7924F8"/>
    <w:rPr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D92C9F"/>
    <w:rPr>
      <w:sz w:val="24"/>
      <w:szCs w:val="24"/>
    </w:rPr>
  </w:style>
  <w:style w:type="paragraph" w:styleId="Textodeglobo">
    <w:name w:val="Balloon Text"/>
    <w:basedOn w:val="Normal"/>
    <w:link w:val="TextodegloboCar"/>
    <w:rsid w:val="00D0121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D01212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9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greenoilservices.com/wp-content/uploads/2018/03/logo-offset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938</Words>
  <Characters>5163</Characters>
  <Application>Microsoft Office Word</Application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>Procedimiento de Control de Documentos</vt:lpstr>
      <vt:lpstr>    Equipo del SGI: Coordinación Logística/Asistente de Coordinación</vt:lpstr>
      <vt:lpstr>    Gerente de Operaciones:</vt:lpstr>
      <vt:lpstr>    </vt:lpstr>
      <vt:lpstr>    Responsables de Áreas:</vt:lpstr>
    </vt:vector>
  </TitlesOfParts>
  <Company/>
  <LinksUpToDate>false</LinksUpToDate>
  <CharactersWithSpaces>6089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Procedimiento de Control de Documentos</dc:title>
  <dc:subject>Grupo OAS</dc:subject>
  <dc:creator>Ing. Sebastián Schiariti</dc:creator>
  <cp:lastModifiedBy>rsosa</cp:lastModifiedBy>
  <cp:revision>8</cp:revision>
  <cp:lastPrinted>2011-02-10T20:57:00Z</cp:lastPrinted>
  <dcterms:created xsi:type="dcterms:W3CDTF">2018-11-21T13:50:00Z</dcterms:created>
  <dcterms:modified xsi:type="dcterms:W3CDTF">2019-10-08T15:44:00Z</dcterms:modified>
</cp:coreProperties>
</file>