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4BF" w:rsidRPr="00FA30CC" w:rsidRDefault="00E61AF6" w:rsidP="00F31A63">
      <w:pPr>
        <w:spacing w:before="100" w:beforeAutospacing="1" w:after="100" w:afterAutospacing="1" w:line="240" w:lineRule="auto"/>
      </w:pPr>
      <w:r>
        <w:rPr>
          <w:noProof/>
          <w:lang w:eastAsia="es-AR"/>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7" cstate="print"/>
                    <a:srcRect b="17458"/>
                    <a:stretch>
                      <a:fillRect/>
                    </a:stretch>
                  </pic:blipFill>
                  <pic:spPr>
                    <a:xfrm>
                      <a:off x="0" y="0"/>
                      <a:ext cx="3489695" cy="2159471"/>
                    </a:xfrm>
                    <a:prstGeom prst="rect">
                      <a:avLst/>
                    </a:prstGeom>
                  </pic:spPr>
                </pic:pic>
              </a:graphicData>
            </a:graphic>
          </wp:anchor>
        </w:drawing>
      </w:r>
      <w:r>
        <w:rPr>
          <w:noProof/>
          <w:lang w:eastAsia="es-AR"/>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l="22494" t="3020" r="6220" b="20349"/>
                    <a:stretch>
                      <a:fillRect/>
                    </a:stretch>
                  </pic:blipFill>
                  <pic:spPr>
                    <a:xfrm>
                      <a:off x="0" y="0"/>
                      <a:ext cx="3011230" cy="2158410"/>
                    </a:xfrm>
                    <a:prstGeom prst="rect">
                      <a:avLst/>
                    </a:prstGeom>
                  </pic:spPr>
                </pic:pic>
              </a:graphicData>
            </a:graphic>
          </wp:anchor>
        </w:drawing>
      </w:r>
      <w:r w:rsidR="00EF6253">
        <w:rPr>
          <w:noProof/>
          <w:lang w:eastAsia="es-AR"/>
        </w:rPr>
        <w:pict>
          <v:rect id="_x0000_s1040" style="position:absolute;margin-left:306pt;margin-top:-15.1pt;width:194.15pt;height:170.1pt;z-index:251662336;mso-position-horizontal-relative:text;mso-position-vertical-relative:text" fillcolor="#7f7f7f [1612]" stroked="f"/>
        </w:pict>
      </w:r>
      <w:r w:rsidR="00EF6253">
        <w:rPr>
          <w:noProof/>
          <w:lang w:eastAsia="es-AR"/>
        </w:rPr>
        <w:pict>
          <v:rect id="_x0000_s1039" style="position:absolute;margin-left:135.9pt;margin-top:-15.1pt;width:170.1pt;height:170.1pt;z-index:251661312;mso-position-horizontal-relative:text;mso-position-vertical-relative:text" fillcolor="#ffc000" stroked="f"/>
        </w:pict>
      </w:r>
      <w:r w:rsidR="00EF6253">
        <w:rPr>
          <w:noProof/>
          <w:lang w:eastAsia="es-AR"/>
        </w:rPr>
        <w:pict>
          <v:rect id="_x0000_s1038" style="position:absolute;margin-left:-34.2pt;margin-top:-15.1pt;width:170.1pt;height:170.1pt;z-index:251660288;mso-position-horizontal-relative:text;mso-position-vertical-relative:text" fillcolor="#ffc000" stroked="f"/>
        </w:pict>
      </w:r>
    </w:p>
    <w:tbl>
      <w:tblPr>
        <w:tblStyle w:val="Sombreadomedio1-nfasis3"/>
        <w:tblpPr w:leftFromText="141" w:rightFromText="141" w:vertAnchor="text" w:horzAnchor="margin" w:tblpY="6196"/>
        <w:tblW w:w="4664" w:type="dxa"/>
        <w:tblLook w:val="04A0"/>
      </w:tblPr>
      <w:tblGrid>
        <w:gridCol w:w="2460"/>
        <w:gridCol w:w="2204"/>
      </w:tblGrid>
      <w:tr w:rsidR="002D75F4" w:rsidTr="002D75F4">
        <w:trPr>
          <w:cnfStyle w:val="100000000000"/>
          <w:trHeight w:val="316"/>
        </w:trPr>
        <w:tc>
          <w:tcPr>
            <w:cnfStyle w:val="001000000000"/>
            <w:tcW w:w="0" w:type="auto"/>
            <w:gridSpan w:val="2"/>
          </w:tcPr>
          <w:p w:rsidR="002D75F4" w:rsidRDefault="002D75F4" w:rsidP="002D75F4">
            <w:pPr>
              <w:jc w:val="center"/>
            </w:pPr>
            <w:r>
              <w:t>DATOS DE LA PROPUESTA</w:t>
            </w:r>
          </w:p>
        </w:tc>
      </w:tr>
      <w:tr w:rsidR="002D75F4" w:rsidTr="002D75F4">
        <w:trPr>
          <w:cnfStyle w:val="000000100000"/>
          <w:trHeight w:val="316"/>
        </w:trPr>
        <w:tc>
          <w:tcPr>
            <w:cnfStyle w:val="001000000000"/>
            <w:tcW w:w="0" w:type="auto"/>
          </w:tcPr>
          <w:p w:rsidR="002D75F4" w:rsidRPr="00E52B1E" w:rsidRDefault="002D75F4" w:rsidP="002D75F4">
            <w:pPr>
              <w:rPr>
                <w:b w:val="0"/>
              </w:rPr>
            </w:pPr>
            <w:r w:rsidRPr="00E52B1E">
              <w:rPr>
                <w:b w:val="0"/>
              </w:rPr>
              <w:t>CLIENTE</w:t>
            </w:r>
          </w:p>
        </w:tc>
        <w:tc>
          <w:tcPr>
            <w:tcW w:w="0" w:type="auto"/>
          </w:tcPr>
          <w:p w:rsidR="002D75F4" w:rsidRPr="00E52B1E" w:rsidRDefault="002D75F4" w:rsidP="002D75F4">
            <w:pPr>
              <w:jc w:val="right"/>
              <w:cnfStyle w:val="000000100000"/>
              <w:rPr>
                <w:b/>
              </w:rPr>
            </w:pPr>
            <w:r>
              <w:rPr>
                <w:b/>
              </w:rPr>
              <w:t>EXXON MOBIL</w:t>
            </w:r>
          </w:p>
        </w:tc>
      </w:tr>
      <w:tr w:rsidR="002D75F4" w:rsidTr="002D75F4">
        <w:trPr>
          <w:cnfStyle w:val="000000010000"/>
          <w:trHeight w:val="330"/>
        </w:trPr>
        <w:tc>
          <w:tcPr>
            <w:cnfStyle w:val="001000000000"/>
            <w:tcW w:w="0" w:type="auto"/>
          </w:tcPr>
          <w:p w:rsidR="002D75F4" w:rsidRPr="00E52B1E" w:rsidRDefault="002D75F4" w:rsidP="002D75F4">
            <w:pPr>
              <w:rPr>
                <w:b w:val="0"/>
              </w:rPr>
            </w:pPr>
            <w:r w:rsidRPr="00E52B1E">
              <w:rPr>
                <w:b w:val="0"/>
              </w:rPr>
              <w:t>FECHA PRESENTACION</w:t>
            </w:r>
          </w:p>
        </w:tc>
        <w:tc>
          <w:tcPr>
            <w:tcW w:w="0" w:type="auto"/>
          </w:tcPr>
          <w:p w:rsidR="002D75F4" w:rsidRPr="00E52B1E" w:rsidRDefault="002D75F4" w:rsidP="002D75F4">
            <w:pPr>
              <w:jc w:val="right"/>
              <w:cnfStyle w:val="000000010000"/>
              <w:rPr>
                <w:b/>
              </w:rPr>
            </w:pPr>
            <w:r>
              <w:rPr>
                <w:b/>
              </w:rPr>
              <w:t>21-01-2015</w:t>
            </w:r>
          </w:p>
        </w:tc>
      </w:tr>
      <w:tr w:rsidR="002D75F4" w:rsidTr="002D75F4">
        <w:trPr>
          <w:cnfStyle w:val="000000100000"/>
          <w:trHeight w:val="316"/>
        </w:trPr>
        <w:tc>
          <w:tcPr>
            <w:cnfStyle w:val="001000000000"/>
            <w:tcW w:w="0" w:type="auto"/>
          </w:tcPr>
          <w:p w:rsidR="002D75F4" w:rsidRPr="00E52B1E" w:rsidRDefault="002D75F4" w:rsidP="002D75F4">
            <w:pPr>
              <w:rPr>
                <w:b w:val="0"/>
              </w:rPr>
            </w:pPr>
            <w:r w:rsidRPr="00E52B1E">
              <w:rPr>
                <w:b w:val="0"/>
              </w:rPr>
              <w:t>SERVICIO</w:t>
            </w:r>
          </w:p>
        </w:tc>
        <w:tc>
          <w:tcPr>
            <w:tcW w:w="0" w:type="auto"/>
          </w:tcPr>
          <w:p w:rsidR="002D75F4" w:rsidRPr="00E52B1E" w:rsidRDefault="002D75F4" w:rsidP="002D75F4">
            <w:pPr>
              <w:jc w:val="right"/>
              <w:cnfStyle w:val="000000100000"/>
              <w:rPr>
                <w:b/>
              </w:rPr>
            </w:pPr>
            <w:r>
              <w:rPr>
                <w:b/>
              </w:rPr>
              <w:t>HOT WATER OIL</w:t>
            </w:r>
          </w:p>
        </w:tc>
      </w:tr>
      <w:tr w:rsidR="002D75F4" w:rsidTr="002D75F4">
        <w:trPr>
          <w:cnfStyle w:val="000000010000"/>
          <w:trHeight w:val="316"/>
        </w:trPr>
        <w:tc>
          <w:tcPr>
            <w:cnfStyle w:val="001000000000"/>
            <w:tcW w:w="0" w:type="auto"/>
          </w:tcPr>
          <w:p w:rsidR="002D75F4" w:rsidRPr="00E52B1E" w:rsidRDefault="002D75F4" w:rsidP="002D75F4">
            <w:pPr>
              <w:rPr>
                <w:b w:val="0"/>
              </w:rPr>
            </w:pPr>
            <w:r w:rsidRPr="00E52B1E">
              <w:rPr>
                <w:b w:val="0"/>
              </w:rPr>
              <w:t>NUMERO</w:t>
            </w:r>
          </w:p>
        </w:tc>
        <w:tc>
          <w:tcPr>
            <w:tcW w:w="0" w:type="auto"/>
          </w:tcPr>
          <w:p w:rsidR="002D75F4" w:rsidRPr="00E52B1E" w:rsidRDefault="002D75F4" w:rsidP="002D75F4">
            <w:pPr>
              <w:jc w:val="right"/>
              <w:cnfStyle w:val="000000010000"/>
              <w:rPr>
                <w:b/>
              </w:rPr>
            </w:pPr>
            <w:r w:rsidRPr="00E52B1E">
              <w:rPr>
                <w:b/>
              </w:rPr>
              <w:t>00-42</w:t>
            </w:r>
            <w:r>
              <w:rPr>
                <w:b/>
              </w:rPr>
              <w:t>6</w:t>
            </w:r>
          </w:p>
        </w:tc>
      </w:tr>
      <w:tr w:rsidR="002D75F4" w:rsidTr="002D75F4">
        <w:trPr>
          <w:cnfStyle w:val="000000100000"/>
          <w:trHeight w:val="330"/>
        </w:trPr>
        <w:tc>
          <w:tcPr>
            <w:cnfStyle w:val="001000000000"/>
            <w:tcW w:w="0" w:type="auto"/>
          </w:tcPr>
          <w:p w:rsidR="002D75F4" w:rsidRPr="00E52B1E" w:rsidRDefault="002D75F4" w:rsidP="002D75F4">
            <w:pPr>
              <w:rPr>
                <w:b w:val="0"/>
              </w:rPr>
            </w:pPr>
            <w:r w:rsidRPr="00E52B1E">
              <w:rPr>
                <w:b w:val="0"/>
              </w:rPr>
              <w:t>ELABORADA POR</w:t>
            </w:r>
          </w:p>
        </w:tc>
        <w:tc>
          <w:tcPr>
            <w:tcW w:w="0" w:type="auto"/>
          </w:tcPr>
          <w:p w:rsidR="002D75F4" w:rsidRPr="00E52B1E" w:rsidRDefault="002D75F4" w:rsidP="002D75F4">
            <w:pPr>
              <w:jc w:val="right"/>
              <w:cnfStyle w:val="000000100000"/>
              <w:rPr>
                <w:b/>
              </w:rPr>
            </w:pPr>
            <w:r w:rsidRPr="00E52B1E">
              <w:rPr>
                <w:b/>
              </w:rPr>
              <w:t>GORDO FERNANDO</w:t>
            </w:r>
          </w:p>
        </w:tc>
      </w:tr>
    </w:tbl>
    <w:p w:rsidR="002D75F4" w:rsidRPr="00DB3A54" w:rsidRDefault="00EF6253" w:rsidP="00F31A63">
      <w:pPr>
        <w:spacing w:before="100" w:beforeAutospacing="1" w:after="100" w:afterAutospacing="1" w:line="240" w:lineRule="auto"/>
        <w:rPr>
          <w:noProof/>
          <w:lang w:eastAsia="es-AR"/>
        </w:rPr>
      </w:pPr>
      <w:r>
        <w:rPr>
          <w:noProof/>
          <w:lang w:eastAsia="es-AR"/>
        </w:rPr>
        <w:pict>
          <v:shapetype id="_x0000_t202" coordsize="21600,21600" o:spt="202" path="m,l,21600r21600,l21600,xe">
            <v:stroke joinstyle="miter"/>
            <v:path gradientshapeok="t" o:connecttype="rect"/>
          </v:shapetype>
          <v:shape id="_x0000_s1055" type="#_x0000_t202" style="position:absolute;margin-left:-42.7pt;margin-top:281.65pt;width:340.2pt;height:26.55pt;z-index:251692032;mso-position-horizontal-relative:text;mso-position-vertical-relative:text" stroked="f">
            <v:textbox style="mso-next-textbox:#_x0000_s1055">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v:textbox>
          </v:shape>
        </w:pict>
      </w:r>
      <w:r>
        <w:rPr>
          <w:noProof/>
          <w:lang w:eastAsia="es-AR"/>
        </w:rPr>
        <w:pict>
          <v:rect id="_x0000_s1049" style="position:absolute;margin-left:305.15pt;margin-top:181.25pt;width:174.9pt;height:170.1pt;z-index:251659263;mso-position-horizontal-relative:text;mso-position-vertical-relative:text" fillcolor="#ffc000" stroked="f"/>
        </w:pict>
      </w:r>
      <w:r w:rsidR="00E61AF6">
        <w:rPr>
          <w:noProof/>
          <w:lang w:eastAsia="es-AR"/>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b="20975"/>
                    <a:stretch>
                      <a:fillRect/>
                    </a:stretch>
                  </pic:blipFill>
                  <pic:spPr>
                    <a:xfrm>
                      <a:off x="0" y="0"/>
                      <a:ext cx="2213787" cy="1318437"/>
                    </a:xfrm>
                    <a:prstGeom prst="rect">
                      <a:avLst/>
                    </a:prstGeom>
                  </pic:spPr>
                </pic:pic>
              </a:graphicData>
            </a:graphic>
          </wp:anchor>
        </w:drawing>
      </w:r>
      <w:r w:rsidR="00DB3A54">
        <w:rPr>
          <w:noProof/>
          <w:lang w:eastAsia="es-AR"/>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0" r:link="rId11"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lang w:eastAsia="es-AR"/>
        </w:rPr>
        <w:pict>
          <v:shape id="_x0000_s1041" type="#_x0000_t202" style="position:absolute;margin-left:-28pt;margin-top:135.1pt;width:340.2pt;height:126.6pt;z-index:-251653120;mso-position-horizontal-relative:text;mso-position-vertical-relative:text" wrapcoords="-48 0 -48 21505 21600 21505 21600 0 -48 0" stroked="f">
            <v:textbox style="mso-next-textbox:#_x0000_s1041">
              <w:txbxContent>
                <w:p w:rsidR="008F34BF" w:rsidRDefault="008F34BF" w:rsidP="008F34BF">
                  <w:pPr>
                    <w:jc w:val="center"/>
                  </w:pPr>
                  <w:r>
                    <w:rPr>
                      <w:noProof/>
                      <w:lang w:eastAsia="es-AR"/>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2"/>
                                <a:stretch>
                                  <a:fillRect/>
                                </a:stretch>
                              </pic:blipFill>
                              <pic:spPr>
                                <a:xfrm>
                                  <a:off x="0" y="0"/>
                                  <a:ext cx="1939723" cy="1440000"/>
                                </a:xfrm>
                                <a:prstGeom prst="rect">
                                  <a:avLst/>
                                </a:prstGeom>
                              </pic:spPr>
                            </pic:pic>
                          </a:graphicData>
                        </a:graphic>
                      </wp:inline>
                    </w:drawing>
                  </w:r>
                </w:p>
              </w:txbxContent>
            </v:textbox>
            <w10:wrap type="through"/>
          </v:shape>
        </w:pict>
      </w:r>
      <w:r w:rsidR="00F91B8B">
        <w:rPr>
          <w:noProof/>
          <w:lang w:eastAsia="es-AR"/>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3" cstate="print"/>
                    <a:srcRect r="2928"/>
                    <a:stretch>
                      <a:fillRect/>
                    </a:stretch>
                  </pic:blipFill>
                  <pic:spPr>
                    <a:xfrm>
                      <a:off x="0" y="0"/>
                      <a:ext cx="2218823" cy="1251284"/>
                    </a:xfrm>
                    <a:prstGeom prst="rect">
                      <a:avLst/>
                    </a:prstGeom>
                  </pic:spPr>
                </pic:pic>
              </a:graphicData>
            </a:graphic>
          </wp:anchor>
        </w:drawing>
      </w:r>
      <w:r>
        <w:rPr>
          <w:noProof/>
          <w:lang w:eastAsia="es-AR"/>
        </w:rPr>
        <w:pict>
          <v:rect id="_x0000_s1051" style="position:absolute;margin-left:477.7pt;margin-top:296.85pt;width:22.55pt;height:170.1pt;z-index:251685888;mso-position-horizontal-relative:text;mso-position-vertical-relative:text" fillcolor="#ffc000 [3215]" stroked="f"/>
        </w:pict>
      </w:r>
      <w:r>
        <w:rPr>
          <w:noProof/>
          <w:lang w:eastAsia="es-AR"/>
        </w:rPr>
        <w:pict>
          <v:rect id="_x0000_s1052" style="position:absolute;margin-left:477.6pt;margin-top:466.95pt;width:22.55pt;height:161.45pt;z-index:251688960;mso-position-horizontal-relative:text;mso-position-vertical-relative:text" fillcolor="#bfbfbf [2412]" stroked="f"/>
        </w:pict>
      </w:r>
      <w:r w:rsidR="00DF5CD8">
        <w:rPr>
          <w:noProof/>
          <w:lang w:eastAsia="es-AR"/>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4" cstate="print"/>
                    <a:stretch>
                      <a:fillRect/>
                    </a:stretch>
                  </pic:blipFill>
                  <pic:spPr>
                    <a:xfrm>
                      <a:off x="0" y="0"/>
                      <a:ext cx="2202173" cy="1275907"/>
                    </a:xfrm>
                    <a:prstGeom prst="rect">
                      <a:avLst/>
                    </a:prstGeom>
                  </pic:spPr>
                </pic:pic>
              </a:graphicData>
            </a:graphic>
          </wp:anchor>
        </w:drawing>
      </w:r>
      <w:r>
        <w:rPr>
          <w:noProof/>
          <w:lang w:eastAsia="es-AR"/>
        </w:rPr>
        <w:pict>
          <v:rect id="_x0000_s1047" style="position:absolute;margin-left:306pt;margin-top:350.85pt;width:179.4pt;height:170.1pt;z-index:251666432;mso-position-horizontal-relative:text;mso-position-vertical-relative:text" fillcolor="#7f7f7f [1612]" stroked="f"/>
        </w:pict>
      </w:r>
      <w:r>
        <w:rPr>
          <w:noProof/>
          <w:lang w:eastAsia="es-AR"/>
        </w:rPr>
        <w:pict>
          <v:rect id="_x0000_s1050" style="position:absolute;margin-left:477.6pt;margin-top:126.75pt;width:22.55pt;height:170.1pt;z-index:251684864;mso-position-horizontal-relative:text;mso-position-vertical-relative:text" fillcolor="#a5a5a5 [2092]" stroked="f"/>
        </w:pict>
      </w:r>
      <w:r w:rsidR="008F34BF" w:rsidRPr="00FA30CC">
        <w:br w:type="page"/>
      </w:r>
    </w:p>
    <w:p w:rsidR="008F34BF" w:rsidRPr="00FA30CC" w:rsidRDefault="00DB3A54" w:rsidP="00F31A63">
      <w:pPr>
        <w:spacing w:before="100" w:beforeAutospacing="1" w:after="100" w:afterAutospacing="1" w:line="240" w:lineRule="auto"/>
      </w:pPr>
      <w:r w:rsidRPr="00DB3A54">
        <w:rPr>
          <w:noProof/>
          <w:lang w:eastAsia="es-AR"/>
        </w:rPr>
        <w:lastRenderedPageBreak/>
        <w:drawing>
          <wp:anchor distT="0" distB="0" distL="114300" distR="114300" simplePos="0" relativeHeight="251696128" behindDoc="0" locked="0" layoutInCell="1" allowOverlap="1">
            <wp:simplePos x="0" y="0"/>
            <wp:positionH relativeFrom="column">
              <wp:posOffset>1471100</wp:posOffset>
            </wp:positionH>
            <wp:positionV relativeFrom="paragraph">
              <wp:posOffset>3405652</wp:posOffset>
            </wp:positionV>
            <wp:extent cx="402980" cy="316523"/>
            <wp:effectExtent l="19050" t="0" r="0" b="0"/>
            <wp:wrapTopAndBottom/>
            <wp:docPr id="68" name="67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15" cstate="print"/>
                    <a:stretch>
                      <a:fillRect/>
                    </a:stretch>
                  </pic:blipFill>
                  <pic:spPr>
                    <a:xfrm>
                      <a:off x="0" y="0"/>
                      <a:ext cx="402590" cy="316230"/>
                    </a:xfrm>
                    <a:prstGeom prst="rect">
                      <a:avLst/>
                    </a:prstGeom>
                  </pic:spPr>
                </pic:pic>
              </a:graphicData>
            </a:graphic>
          </wp:anchor>
        </w:drawing>
      </w:r>
    </w:p>
    <w:sdt>
      <w:sdtPr>
        <w:rPr>
          <w:sz w:val="32"/>
        </w:rPr>
        <w:alias w:val="Título"/>
        <w:id w:val="687390569"/>
        <w:placeholder>
          <w:docPart w:val="0FCAC5D49BC0405A960A7655452CF413"/>
        </w:placeholder>
        <w:dataBinding w:prefixMappings="xmlns:ns0='http://purl.org/dc/elements/1.1/' xmlns:ns1='http://schemas.openxmlformats.org/package/2006/metadata/core-properties' " w:xpath="/ns1:coreProperties[1]/ns0:title[1]" w:storeItemID="{6C3C8BC8-F283-45AE-878A-BAB7291924A1}"/>
        <w:text/>
      </w:sdtPr>
      <w:sdtContent>
        <w:p w:rsidR="0087646C" w:rsidRDefault="00101D80" w:rsidP="00DB3A54">
          <w:pPr>
            <w:widowControl w:val="0"/>
            <w:tabs>
              <w:tab w:val="left" w:pos="-31680"/>
            </w:tabs>
            <w:spacing w:before="100" w:beforeAutospacing="1" w:after="100" w:afterAutospacing="1" w:line="240" w:lineRule="auto"/>
            <w:rPr>
              <w:sz w:val="32"/>
            </w:rPr>
          </w:pPr>
          <w:r>
            <w:rPr>
              <w:sz w:val="32"/>
            </w:rPr>
            <w:t>.</w:t>
          </w:r>
        </w:p>
      </w:sdtContent>
    </w:sdt>
    <w:p w:rsidR="00DB3A54" w:rsidRPr="009D1AB0" w:rsidRDefault="00DB3A54" w:rsidP="00DB3A54">
      <w:pPr>
        <w:rPr>
          <w:rFonts w:ascii="Calibri" w:hAnsi="Calibri"/>
          <w:b/>
          <w:bCs/>
          <w:sz w:val="28"/>
        </w:rPr>
      </w:pPr>
      <w:r w:rsidRPr="009D1AB0">
        <w:rPr>
          <w:rFonts w:ascii="Calibri" w:hAnsi="Calibri"/>
          <w:b/>
          <w:bCs/>
          <w:sz w:val="28"/>
        </w:rPr>
        <w:t xml:space="preserve">Señores: </w:t>
      </w:r>
      <w:r w:rsidR="00101D80">
        <w:rPr>
          <w:rFonts w:ascii="Calibri" w:hAnsi="Calibri"/>
          <w:b/>
          <w:bCs/>
          <w:sz w:val="28"/>
        </w:rPr>
        <w:t>EXXON MOVIL</w:t>
      </w:r>
      <w:r w:rsidRPr="009D1AB0">
        <w:rPr>
          <w:rFonts w:ascii="Calibri" w:hAnsi="Calibri"/>
          <w:b/>
          <w:bCs/>
        </w:rPr>
        <w:tab/>
      </w:r>
      <w:r w:rsidRPr="009D1AB0">
        <w:rPr>
          <w:rFonts w:ascii="Calibri" w:hAnsi="Calibri"/>
          <w:b/>
          <w:bCs/>
        </w:rPr>
        <w:tab/>
      </w:r>
      <w:r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01D80">
        <w:rPr>
          <w:rFonts w:ascii="Calibri" w:hAnsi="Calibri" w:cs="Arial"/>
          <w:color w:val="000000"/>
          <w:sz w:val="20"/>
          <w:szCs w:val="20"/>
        </w:rPr>
        <w:t xml:space="preserve"> “Propuesta técnico comercial servicio de limpieza de línea general de producción y separador de pozo BDCH-X2</w:t>
      </w:r>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OBJETIVO</w:t>
      </w:r>
      <w:r w:rsidR="0002691E">
        <w:rPr>
          <w:rFonts w:ascii="Calibri" w:hAnsi="Calibri"/>
          <w:b/>
        </w:rPr>
        <w:t>S</w:t>
      </w:r>
      <w:r>
        <w:rPr>
          <w:rFonts w:ascii="Calibri" w:hAnsi="Calibri"/>
          <w:b/>
        </w:rPr>
        <w:t>:</w:t>
      </w:r>
    </w:p>
    <w:p w:rsidR="00DB3A54" w:rsidRDefault="00DB3A54" w:rsidP="00DB3A54">
      <w:pPr>
        <w:spacing w:after="0" w:line="360" w:lineRule="auto"/>
        <w:ind w:left="426"/>
        <w:rPr>
          <w:rFonts w:ascii="Calibri" w:hAnsi="Calibri"/>
        </w:rPr>
      </w:pPr>
      <w:r w:rsidRPr="0002691E">
        <w:rPr>
          <w:rFonts w:ascii="Calibri" w:hAnsi="Calibri"/>
        </w:rPr>
        <w:t xml:space="preserve">  </w:t>
      </w:r>
      <w:r w:rsidR="0002691E" w:rsidRPr="0002691E">
        <w:rPr>
          <w:rFonts w:ascii="Calibri" w:hAnsi="Calibri"/>
        </w:rPr>
        <w:t>Los</w:t>
      </w:r>
      <w:r w:rsidR="0002691E">
        <w:rPr>
          <w:rFonts w:ascii="Calibri" w:hAnsi="Calibri"/>
          <w:b/>
        </w:rPr>
        <w:t xml:space="preserve"> </w:t>
      </w:r>
      <w:r w:rsidRPr="00E8432B">
        <w:rPr>
          <w:rFonts w:ascii="Calibri" w:hAnsi="Calibri"/>
        </w:rPr>
        <w:t xml:space="preserve"> objetivo</w:t>
      </w:r>
      <w:r w:rsidR="0002691E">
        <w:rPr>
          <w:rFonts w:ascii="Calibri" w:hAnsi="Calibri"/>
        </w:rPr>
        <w:t>s</w:t>
      </w:r>
      <w:r w:rsidRPr="00E8432B">
        <w:rPr>
          <w:rFonts w:ascii="Calibri" w:hAnsi="Calibri"/>
        </w:rPr>
        <w:t xml:space="preserve"> de esta propuesta es  </w:t>
      </w:r>
      <w:r w:rsidR="00101D80">
        <w:rPr>
          <w:rFonts w:ascii="Calibri" w:hAnsi="Calibri"/>
        </w:rPr>
        <w:t>poner a disposición de EXXON</w:t>
      </w:r>
      <w:r w:rsidRPr="00E8432B">
        <w:rPr>
          <w:rFonts w:ascii="Calibri" w:hAnsi="Calibri"/>
        </w:rPr>
        <w:t>,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acorde a las necesidades de Petrobras</w:t>
      </w:r>
      <w:r w:rsidR="0002691E">
        <w:rPr>
          <w:rFonts w:ascii="Calibri" w:hAnsi="Calibri"/>
        </w:rPr>
        <w:t>.</w:t>
      </w:r>
    </w:p>
    <w:p w:rsidR="0002691E" w:rsidRDefault="001756A0" w:rsidP="00DB3A54">
      <w:pPr>
        <w:spacing w:after="0" w:line="360" w:lineRule="auto"/>
        <w:ind w:left="426"/>
        <w:rPr>
          <w:rFonts w:ascii="Calibri" w:hAnsi="Calibri"/>
        </w:rPr>
      </w:pPr>
      <w:r>
        <w:rPr>
          <w:rFonts w:ascii="Calibri" w:hAnsi="Calibri"/>
        </w:rPr>
        <w:t>También</w:t>
      </w:r>
      <w:r w:rsidR="0002691E">
        <w:rPr>
          <w:rFonts w:ascii="Calibri" w:hAnsi="Calibri"/>
        </w:rPr>
        <w:t xml:space="preserve"> consideramos  objetivo</w:t>
      </w:r>
      <w:r>
        <w:rPr>
          <w:rFonts w:ascii="Calibri" w:hAnsi="Calibri"/>
        </w:rPr>
        <w:t>s</w:t>
      </w:r>
      <w:r w:rsidR="0002691E">
        <w:rPr>
          <w:rFonts w:ascii="Calibri" w:hAnsi="Calibri"/>
        </w:rPr>
        <w:t xml:space="preserve"> importante</w:t>
      </w:r>
      <w:r>
        <w:rPr>
          <w:rFonts w:ascii="Calibri" w:hAnsi="Calibri"/>
        </w:rPr>
        <w:t>s</w:t>
      </w:r>
      <w:r w:rsidR="0002691E">
        <w:rPr>
          <w:rFonts w:ascii="Calibri" w:hAnsi="Calibri"/>
        </w:rPr>
        <w:t xml:space="preserve"> mejorar la eficiencia de las operaciones </w:t>
      </w:r>
      <w:r>
        <w:rPr>
          <w:rFonts w:ascii="Calibri" w:hAnsi="Calibri"/>
        </w:rPr>
        <w:t xml:space="preserve">incrementando las operaciones mediante la utilización de la tecnología dual de desparafinacion, </w:t>
      </w:r>
      <w:r w:rsidR="0002691E">
        <w:rPr>
          <w:rFonts w:ascii="Calibri" w:hAnsi="Calibri"/>
        </w:rPr>
        <w:t>disminuyendo el consumo de agua con la utilización de agua sobrecalentada y vapor, aumentar la producción mediante l</w:t>
      </w:r>
      <w:r>
        <w:rPr>
          <w:rFonts w:ascii="Calibri" w:hAnsi="Calibri"/>
        </w:rPr>
        <w:t>a reinyección de parafina al circuito de venta de la operadora</w:t>
      </w:r>
      <w:r w:rsidR="0002691E">
        <w:rPr>
          <w:rFonts w:ascii="Calibri" w:hAnsi="Calibri"/>
        </w:rPr>
        <w:t xml:space="preserve"> y </w:t>
      </w:r>
      <w:r>
        <w:rPr>
          <w:rFonts w:ascii="Calibri" w:hAnsi="Calibri"/>
        </w:rPr>
        <w:t xml:space="preserve">disminuir </w:t>
      </w:r>
      <w:r w:rsidR="0002691E">
        <w:rPr>
          <w:rFonts w:ascii="Calibri" w:hAnsi="Calibri"/>
        </w:rPr>
        <w:t xml:space="preserve">la generación de residuos </w:t>
      </w:r>
      <w:r>
        <w:rPr>
          <w:rFonts w:ascii="Calibri" w:hAnsi="Calibri"/>
        </w:rPr>
        <w:t>sólidos</w:t>
      </w:r>
      <w:r w:rsidR="0002691E">
        <w:rPr>
          <w:rFonts w:ascii="Calibri" w:hAnsi="Calibri"/>
        </w:rPr>
        <w:t xml:space="preserve"> en el yacimiento. </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El alcance de esta propuesta incluye todas las operaciones de limp</w:t>
      </w:r>
      <w:r w:rsidR="003612EE">
        <w:rPr>
          <w:rFonts w:ascii="Calibri" w:hAnsi="Calibri"/>
        </w:rPr>
        <w:t>ieza de cañerías de conducción y separador.</w:t>
      </w:r>
    </w:p>
    <w:p w:rsidR="003612EE" w:rsidRDefault="003612EE" w:rsidP="00DB3A54">
      <w:pPr>
        <w:spacing w:after="0" w:line="360" w:lineRule="auto"/>
        <w:ind w:left="360"/>
        <w:rPr>
          <w:rFonts w:ascii="Calibri" w:hAnsi="Calibri"/>
        </w:rPr>
      </w:pPr>
      <w:r>
        <w:rPr>
          <w:noProof/>
          <w:color w:val="1F497D"/>
          <w:lang w:eastAsia="es-AR"/>
        </w:rPr>
        <w:drawing>
          <wp:inline distT="0" distB="0" distL="0" distR="0">
            <wp:extent cx="4768850" cy="2070935"/>
            <wp:effectExtent l="19050" t="0" r="0" b="0"/>
            <wp:docPr id="2" name="Picture 3" descr="cid:image003.png@01D029C4.CC8F8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029C4.CC8F8130"/>
                    <pic:cNvPicPr>
                      <a:picLocks noChangeAspect="1" noChangeArrowheads="1"/>
                    </pic:cNvPicPr>
                  </pic:nvPicPr>
                  <pic:blipFill>
                    <a:blip r:embed="rId16" r:link="rId17" cstate="print"/>
                    <a:srcRect/>
                    <a:stretch>
                      <a:fillRect/>
                    </a:stretch>
                  </pic:blipFill>
                  <pic:spPr bwMode="auto">
                    <a:xfrm>
                      <a:off x="0" y="0"/>
                      <a:ext cx="4768850" cy="2070935"/>
                    </a:xfrm>
                    <a:prstGeom prst="rect">
                      <a:avLst/>
                    </a:prstGeom>
                    <a:noFill/>
                    <a:ln w="9525">
                      <a:noFill/>
                      <a:miter lim="800000"/>
                      <a:headEnd/>
                      <a:tailEnd/>
                    </a:ln>
                  </pic:spPr>
                </pic:pic>
              </a:graphicData>
            </a:graphic>
          </wp:inline>
        </w:drawing>
      </w: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Default="003612EE" w:rsidP="00DB3A54">
      <w:pPr>
        <w:spacing w:after="0" w:line="360" w:lineRule="auto"/>
        <w:rPr>
          <w:rFonts w:ascii="Calibri" w:hAnsi="Calibri"/>
        </w:rPr>
      </w:pPr>
      <w:r>
        <w:rPr>
          <w:rFonts w:ascii="Calibri" w:hAnsi="Calibri"/>
        </w:rPr>
        <w:t xml:space="preserve">En caso de ser aceptada esta propuesta el servicio </w:t>
      </w:r>
      <w:r w:rsidR="00B4712C">
        <w:rPr>
          <w:rFonts w:ascii="Calibri" w:hAnsi="Calibri"/>
        </w:rPr>
        <w:t>deberá</w:t>
      </w:r>
      <w:r>
        <w:rPr>
          <w:rFonts w:ascii="Calibri" w:hAnsi="Calibri"/>
        </w:rPr>
        <w:t xml:space="preserve"> ser coordinado y solicitado con 10 </w:t>
      </w:r>
      <w:r w:rsidR="00B4712C">
        <w:rPr>
          <w:rFonts w:ascii="Calibri" w:hAnsi="Calibri"/>
        </w:rPr>
        <w:t>días</w:t>
      </w:r>
      <w:r>
        <w:rPr>
          <w:rFonts w:ascii="Calibri" w:hAnsi="Calibri"/>
        </w:rPr>
        <w:t xml:space="preserve"> de anticipación por el cliente</w:t>
      </w:r>
      <w:r w:rsidR="00AE5D37">
        <w:rPr>
          <w:rFonts w:ascii="Calibri" w:hAnsi="Calibri"/>
        </w:rPr>
        <w:t>.</w:t>
      </w:r>
    </w:p>
    <w:p w:rsidR="003612EE" w:rsidRPr="00DB3A54" w:rsidRDefault="003612EE" w:rsidP="00DB3A54">
      <w:pPr>
        <w:spacing w:after="0" w:line="360" w:lineRule="auto"/>
        <w:rPr>
          <w:rFonts w:ascii="Calibri" w:hAnsi="Calibri"/>
          <w:b/>
        </w:rPr>
      </w:pP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6355A5"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3612EE" w:rsidRDefault="00B4712C" w:rsidP="00B4712C">
      <w:pPr>
        <w:pStyle w:val="Prrafodelista"/>
        <w:numPr>
          <w:ilvl w:val="0"/>
          <w:numId w:val="10"/>
        </w:numPr>
        <w:rPr>
          <w:rFonts w:ascii="Calibri" w:hAnsi="Calibri" w:cs="Calibri"/>
        </w:rPr>
      </w:pPr>
      <w:r>
        <w:rPr>
          <w:rFonts w:ascii="Calibri" w:hAnsi="Calibri" w:cs="Calibri"/>
        </w:rPr>
        <w:t xml:space="preserve">1 Equipo Hot </w:t>
      </w:r>
      <w:proofErr w:type="spellStart"/>
      <w:r>
        <w:rPr>
          <w:rFonts w:ascii="Calibri" w:hAnsi="Calibri" w:cs="Calibri"/>
        </w:rPr>
        <w:t>Water</w:t>
      </w:r>
      <w:proofErr w:type="spellEnd"/>
      <w:r>
        <w:rPr>
          <w:rFonts w:ascii="Calibri" w:hAnsi="Calibri" w:cs="Calibri"/>
        </w:rPr>
        <w:t xml:space="preserve"> </w:t>
      </w:r>
      <w:proofErr w:type="spellStart"/>
      <w:r>
        <w:rPr>
          <w:rFonts w:ascii="Calibri" w:hAnsi="Calibri" w:cs="Calibri"/>
        </w:rPr>
        <w:t>Oil</w:t>
      </w:r>
      <w:proofErr w:type="spellEnd"/>
      <w:r>
        <w:rPr>
          <w:rFonts w:ascii="Calibri" w:hAnsi="Calibri" w:cs="Calibri"/>
        </w:rPr>
        <w:t xml:space="preserve"> (Ver ficha técnica)</w:t>
      </w:r>
    </w:p>
    <w:p w:rsidR="00B4712C" w:rsidRDefault="00B4712C" w:rsidP="00B4712C">
      <w:pPr>
        <w:pStyle w:val="Prrafodelista"/>
        <w:numPr>
          <w:ilvl w:val="0"/>
          <w:numId w:val="10"/>
        </w:numPr>
        <w:rPr>
          <w:rFonts w:ascii="Calibri" w:hAnsi="Calibri" w:cs="Calibri"/>
        </w:rPr>
      </w:pPr>
      <w:r>
        <w:rPr>
          <w:rFonts w:ascii="Calibri" w:hAnsi="Calibri" w:cs="Calibri"/>
        </w:rPr>
        <w:t>1 Camión cisterna de cargas liquidas</w:t>
      </w:r>
    </w:p>
    <w:p w:rsidR="00B4712C" w:rsidRDefault="00B4712C" w:rsidP="00B4712C">
      <w:pPr>
        <w:pStyle w:val="Prrafodelista"/>
        <w:numPr>
          <w:ilvl w:val="0"/>
          <w:numId w:val="10"/>
        </w:numPr>
        <w:rPr>
          <w:rFonts w:ascii="Calibri" w:hAnsi="Calibri" w:cs="Calibri"/>
        </w:rPr>
      </w:pPr>
      <w:r>
        <w:rPr>
          <w:rFonts w:ascii="Calibri" w:hAnsi="Calibri" w:cs="Calibri"/>
        </w:rPr>
        <w:t>1 Unidad liviana (Tripulación de equipo)</w:t>
      </w:r>
    </w:p>
    <w:p w:rsidR="00B4712C" w:rsidRPr="00B4712C" w:rsidRDefault="00B4712C" w:rsidP="00B4712C">
      <w:pPr>
        <w:pStyle w:val="Prrafodelista"/>
        <w:numPr>
          <w:ilvl w:val="0"/>
          <w:numId w:val="10"/>
        </w:numPr>
        <w:rPr>
          <w:rFonts w:ascii="Calibri" w:hAnsi="Calibri" w:cs="Calibri"/>
        </w:rPr>
      </w:pPr>
      <w:r>
        <w:rPr>
          <w:rFonts w:ascii="Calibri" w:hAnsi="Calibri" w:cs="Calibri"/>
        </w:rPr>
        <w:t>1 Unidad liviana supervisión</w:t>
      </w:r>
    </w:p>
    <w:p w:rsidR="003E5FCC" w:rsidRDefault="003E5FCC" w:rsidP="00131E82">
      <w:pPr>
        <w:spacing w:line="360" w:lineRule="auto"/>
        <w:rPr>
          <w:rFonts w:ascii="Calibri" w:hAnsi="Calibri" w:cs="Calibri"/>
        </w:rPr>
      </w:pP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B4712C" w:rsidRDefault="00B4712C" w:rsidP="00B4712C">
      <w:pPr>
        <w:spacing w:after="0" w:line="360" w:lineRule="auto"/>
        <w:rPr>
          <w:rFonts w:ascii="Calibri" w:hAnsi="Calibri"/>
        </w:rPr>
      </w:pPr>
    </w:p>
    <w:p w:rsidR="005527D7" w:rsidRDefault="005527D7" w:rsidP="00B4712C">
      <w:pPr>
        <w:spacing w:after="0" w:line="360" w:lineRule="auto"/>
        <w:rPr>
          <w:rFonts w:ascii="Calibri" w:hAnsi="Calibri"/>
        </w:rPr>
      </w:pPr>
      <w:r w:rsidRPr="005527D7">
        <w:rPr>
          <w:rFonts w:ascii="Calibri" w:hAnsi="Calibri"/>
        </w:rPr>
        <w:t>El personal se encuentra amparado bajo los Convenios Colectivos de Petroleros Privados y Personal Jerárquico de acuerdo a sus funciones.</w:t>
      </w:r>
    </w:p>
    <w:p w:rsidR="003E5FCC" w:rsidRDefault="00B4712C" w:rsidP="00B4712C">
      <w:pPr>
        <w:spacing w:line="360" w:lineRule="auto"/>
        <w:rPr>
          <w:rFonts w:ascii="Calibri" w:hAnsi="Calibri"/>
        </w:rPr>
      </w:pPr>
      <w:r>
        <w:rPr>
          <w:rFonts w:ascii="Calibri" w:hAnsi="Calibri"/>
        </w:rPr>
        <w:t xml:space="preserve">El mismo </w:t>
      </w:r>
      <w:proofErr w:type="spellStart"/>
      <w:r>
        <w:rPr>
          <w:rFonts w:ascii="Calibri" w:hAnsi="Calibri"/>
        </w:rPr>
        <w:t>esta</w:t>
      </w:r>
      <w:proofErr w:type="spellEnd"/>
      <w:r>
        <w:rPr>
          <w:rFonts w:ascii="Calibri" w:hAnsi="Calibri"/>
        </w:rPr>
        <w:t xml:space="preserve"> integrado por las siguientes categorías:</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Operador Hot </w:t>
      </w:r>
      <w:proofErr w:type="spellStart"/>
      <w:r>
        <w:rPr>
          <w:rFonts w:ascii="Calibri" w:hAnsi="Calibri"/>
        </w:rPr>
        <w:t>Water</w:t>
      </w:r>
      <w:proofErr w:type="spellEnd"/>
      <w:r>
        <w:rPr>
          <w:rFonts w:ascii="Calibri" w:hAnsi="Calibri"/>
        </w:rPr>
        <w:t xml:space="preserve"> </w:t>
      </w:r>
      <w:proofErr w:type="spellStart"/>
      <w:r>
        <w:rPr>
          <w:rFonts w:ascii="Calibri" w:hAnsi="Calibri"/>
        </w:rPr>
        <w:t>Oil</w:t>
      </w:r>
      <w:proofErr w:type="spellEnd"/>
      <w:r>
        <w:rPr>
          <w:rFonts w:ascii="Calibri" w:hAnsi="Calibri"/>
        </w:rPr>
        <w:t xml:space="preserve"> (Full-time)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Ayudante Hot </w:t>
      </w:r>
      <w:proofErr w:type="spellStart"/>
      <w:r>
        <w:rPr>
          <w:rFonts w:ascii="Calibri" w:hAnsi="Calibri"/>
        </w:rPr>
        <w:t>Water</w:t>
      </w:r>
      <w:proofErr w:type="spellEnd"/>
      <w:r>
        <w:rPr>
          <w:rFonts w:ascii="Calibri" w:hAnsi="Calibri"/>
        </w:rPr>
        <w:t xml:space="preserve"> </w:t>
      </w:r>
      <w:proofErr w:type="spellStart"/>
      <w:r>
        <w:rPr>
          <w:rFonts w:ascii="Calibri" w:hAnsi="Calibri"/>
        </w:rPr>
        <w:t>Oil</w:t>
      </w:r>
      <w:proofErr w:type="spellEnd"/>
      <w:r>
        <w:rPr>
          <w:rFonts w:ascii="Calibri" w:hAnsi="Calibri"/>
        </w:rPr>
        <w:t xml:space="preserve"> (Full-time)</w:t>
      </w:r>
    </w:p>
    <w:p w:rsidR="00B4712C" w:rsidRDefault="00B4712C" w:rsidP="00B4712C">
      <w:pPr>
        <w:pStyle w:val="Prrafodelista"/>
        <w:numPr>
          <w:ilvl w:val="0"/>
          <w:numId w:val="11"/>
        </w:numPr>
        <w:spacing w:line="360" w:lineRule="auto"/>
        <w:rPr>
          <w:rFonts w:ascii="Calibri" w:hAnsi="Calibri"/>
        </w:rPr>
      </w:pPr>
      <w:r>
        <w:rPr>
          <w:rFonts w:ascii="Calibri" w:hAnsi="Calibri"/>
        </w:rPr>
        <w:t>1 Chofer de cargas liquidas (Full-time)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Supervisor ( </w:t>
      </w:r>
      <w:proofErr w:type="spellStart"/>
      <w:r>
        <w:rPr>
          <w:rFonts w:ascii="Calibri" w:hAnsi="Calibri"/>
        </w:rPr>
        <w:t>Part</w:t>
      </w:r>
      <w:proofErr w:type="spellEnd"/>
      <w:r>
        <w:rPr>
          <w:rFonts w:ascii="Calibri" w:hAnsi="Calibri"/>
        </w:rPr>
        <w:t>-time)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Referente se SMA ( </w:t>
      </w:r>
      <w:proofErr w:type="spellStart"/>
      <w:r>
        <w:rPr>
          <w:rFonts w:ascii="Calibri" w:hAnsi="Calibri"/>
        </w:rPr>
        <w:t>Part</w:t>
      </w:r>
      <w:proofErr w:type="spellEnd"/>
      <w:r>
        <w:rPr>
          <w:rFonts w:ascii="Calibri" w:hAnsi="Calibri"/>
        </w:rPr>
        <w:t>-time)</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B4712C" w:rsidP="003E5FCC">
      <w:pPr>
        <w:spacing w:line="360" w:lineRule="auto"/>
        <w:ind w:left="714"/>
      </w:pPr>
      <w:r>
        <w:t>Todos los procesos ofrecidos en esta propuesta</w:t>
      </w:r>
      <w:r w:rsidR="003E5FCC">
        <w:t>,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lastRenderedPageBreak/>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7E323B" w:rsidRDefault="007E323B" w:rsidP="007E323B">
      <w:pPr>
        <w:shd w:val="clear" w:color="auto" w:fill="E0E0E2" w:themeFill="text1" w:themeFillTint="33"/>
        <w:spacing w:after="0" w:line="360" w:lineRule="auto"/>
        <w:rPr>
          <w:rFonts w:ascii="Calibri" w:hAnsi="Calibri"/>
          <w:b/>
        </w:rPr>
      </w:pPr>
      <w:r>
        <w:rPr>
          <w:rFonts w:ascii="Calibri" w:hAnsi="Calibri"/>
          <w:b/>
        </w:rPr>
        <w:t>PROPUESTA ECONOMICA</w:t>
      </w:r>
    </w:p>
    <w:p w:rsidR="009D7A41" w:rsidRDefault="009D7A41" w:rsidP="009D7A41">
      <w:pPr>
        <w:pStyle w:val="Prrafodelista"/>
        <w:spacing w:line="360" w:lineRule="auto"/>
        <w:ind w:left="1434"/>
      </w:pPr>
    </w:p>
    <w:tbl>
      <w:tblPr>
        <w:tblStyle w:val="Cuadrculaclara-nfasis3"/>
        <w:tblW w:w="0" w:type="auto"/>
        <w:tblLook w:val="04A0"/>
      </w:tblPr>
      <w:tblGrid>
        <w:gridCol w:w="3794"/>
        <w:gridCol w:w="3260"/>
        <w:gridCol w:w="1892"/>
      </w:tblGrid>
      <w:tr w:rsidR="007E323B" w:rsidTr="00F56B75">
        <w:trPr>
          <w:cnfStyle w:val="100000000000"/>
        </w:trPr>
        <w:tc>
          <w:tcPr>
            <w:cnfStyle w:val="001000000000"/>
            <w:tcW w:w="3794" w:type="dxa"/>
            <w:shd w:val="clear" w:color="auto" w:fill="D9D9D9" w:themeFill="background1" w:themeFillShade="D9"/>
            <w:vAlign w:val="bottom"/>
          </w:tcPr>
          <w:p w:rsidR="007E323B" w:rsidRDefault="007E323B" w:rsidP="007E323B">
            <w:pPr>
              <w:pStyle w:val="Prrafodelista"/>
              <w:spacing w:line="360" w:lineRule="auto"/>
              <w:ind w:left="0"/>
              <w:jc w:val="center"/>
            </w:pPr>
            <w:r>
              <w:t>CONCEPTO</w:t>
            </w:r>
          </w:p>
        </w:tc>
        <w:tc>
          <w:tcPr>
            <w:tcW w:w="3260"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pPr>
            <w:r>
              <w:t>DURACION/ALCANCE</w:t>
            </w:r>
          </w:p>
        </w:tc>
        <w:tc>
          <w:tcPr>
            <w:tcW w:w="1892"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pPr>
            <w:r>
              <w:t>PRECIO</w:t>
            </w:r>
          </w:p>
        </w:tc>
      </w:tr>
      <w:tr w:rsidR="007E323B" w:rsidRPr="00AF36ED" w:rsidTr="00F56B75">
        <w:trPr>
          <w:cnfStyle w:val="000000100000"/>
        </w:trPr>
        <w:tc>
          <w:tcPr>
            <w:cnfStyle w:val="001000000000"/>
            <w:tcW w:w="3794" w:type="dxa"/>
          </w:tcPr>
          <w:p w:rsidR="007E323B" w:rsidRDefault="007E323B" w:rsidP="009D7A41">
            <w:pPr>
              <w:pStyle w:val="Prrafodelista"/>
              <w:spacing w:line="360" w:lineRule="auto"/>
              <w:ind w:left="0"/>
            </w:pPr>
            <w:r>
              <w:t>Movilización:</w:t>
            </w:r>
          </w:p>
        </w:tc>
        <w:tc>
          <w:tcPr>
            <w:tcW w:w="3260" w:type="dxa"/>
            <w:vAlign w:val="center"/>
          </w:tcPr>
          <w:p w:rsidR="007E323B" w:rsidRDefault="007E323B" w:rsidP="007E323B">
            <w:pPr>
              <w:pStyle w:val="Prrafodelista"/>
              <w:spacing w:line="360" w:lineRule="auto"/>
              <w:ind w:left="0"/>
              <w:cnfStyle w:val="000000100000"/>
            </w:pPr>
            <w:r>
              <w:t xml:space="preserve">Desde base NQN a Pozo </w:t>
            </w:r>
            <w:r w:rsidRPr="007E323B">
              <w:rPr>
                <w:b/>
                <w:bCs/>
              </w:rPr>
              <w:t>BdCh-x2</w:t>
            </w:r>
          </w:p>
        </w:tc>
        <w:tc>
          <w:tcPr>
            <w:tcW w:w="1892" w:type="dxa"/>
            <w:vAlign w:val="center"/>
          </w:tcPr>
          <w:p w:rsidR="007E323B" w:rsidRPr="00AF36ED" w:rsidRDefault="002D75F4" w:rsidP="007E323B">
            <w:pPr>
              <w:pStyle w:val="Prrafodelista"/>
              <w:spacing w:line="360" w:lineRule="auto"/>
              <w:ind w:left="0"/>
              <w:jc w:val="right"/>
              <w:cnfStyle w:val="000000100000"/>
              <w:rPr>
                <w:b/>
              </w:rPr>
            </w:pPr>
            <w:r w:rsidRPr="00AF36ED">
              <w:rPr>
                <w:b/>
              </w:rPr>
              <w:t>$23</w:t>
            </w:r>
            <w:r w:rsidR="00AF36ED">
              <w:rPr>
                <w:b/>
              </w:rPr>
              <w:t>.</w:t>
            </w:r>
            <w:r w:rsidRPr="00AF36ED">
              <w:rPr>
                <w:b/>
              </w:rPr>
              <w:t>500,00</w:t>
            </w:r>
          </w:p>
        </w:tc>
      </w:tr>
      <w:tr w:rsidR="007E323B" w:rsidTr="00F56B75">
        <w:trPr>
          <w:cnfStyle w:val="000000010000"/>
        </w:trPr>
        <w:tc>
          <w:tcPr>
            <w:cnfStyle w:val="001000000000"/>
            <w:tcW w:w="3794" w:type="dxa"/>
          </w:tcPr>
          <w:p w:rsidR="007E323B" w:rsidRDefault="007E323B" w:rsidP="009D7A41">
            <w:pPr>
              <w:pStyle w:val="Prrafodelista"/>
              <w:spacing w:line="360" w:lineRule="auto"/>
              <w:ind w:left="0"/>
            </w:pPr>
            <w:r>
              <w:t>Servicio diario HOT WATER OIL</w:t>
            </w:r>
          </w:p>
        </w:tc>
        <w:tc>
          <w:tcPr>
            <w:tcW w:w="3260" w:type="dxa"/>
            <w:vAlign w:val="center"/>
          </w:tcPr>
          <w:p w:rsidR="007E323B" w:rsidRDefault="00AF36ED" w:rsidP="007E323B">
            <w:pPr>
              <w:pStyle w:val="Prrafodelista"/>
              <w:spacing w:line="360" w:lineRule="auto"/>
              <w:ind w:left="0"/>
              <w:cnfStyle w:val="000000010000"/>
            </w:pPr>
            <w:r>
              <w:t>DE 08</w:t>
            </w:r>
            <w:r w:rsidR="007E323B">
              <w:t>:00</w:t>
            </w:r>
            <w:r w:rsidR="002D75F4">
              <w:t xml:space="preserve"> </w:t>
            </w:r>
            <w:r w:rsidR="007E323B">
              <w:t>HS A 17:00 HS</w:t>
            </w:r>
          </w:p>
        </w:tc>
        <w:tc>
          <w:tcPr>
            <w:tcW w:w="1892" w:type="dxa"/>
            <w:vAlign w:val="center"/>
          </w:tcPr>
          <w:p w:rsidR="007E323B" w:rsidRPr="001440A9" w:rsidRDefault="00AF36ED" w:rsidP="007E323B">
            <w:pPr>
              <w:pStyle w:val="Prrafodelista"/>
              <w:spacing w:line="360" w:lineRule="auto"/>
              <w:ind w:left="0"/>
              <w:jc w:val="right"/>
              <w:cnfStyle w:val="000000010000"/>
              <w:rPr>
                <w:b/>
              </w:rPr>
            </w:pPr>
            <w:r w:rsidRPr="001440A9">
              <w:rPr>
                <w:b/>
              </w:rPr>
              <w:t>$51.500,00</w:t>
            </w:r>
          </w:p>
        </w:tc>
      </w:tr>
      <w:tr w:rsidR="007E323B" w:rsidTr="00F56B75">
        <w:trPr>
          <w:cnfStyle w:val="000000100000"/>
        </w:trPr>
        <w:tc>
          <w:tcPr>
            <w:cnfStyle w:val="001000000000"/>
            <w:tcW w:w="3794" w:type="dxa"/>
          </w:tcPr>
          <w:p w:rsidR="007E323B" w:rsidRDefault="007E323B" w:rsidP="009D7A41">
            <w:pPr>
              <w:pStyle w:val="Prrafodelista"/>
              <w:spacing w:line="360" w:lineRule="auto"/>
              <w:ind w:left="0"/>
            </w:pPr>
            <w:r>
              <w:t>Hora adicional servicio HOT WATER OIL</w:t>
            </w:r>
          </w:p>
        </w:tc>
        <w:tc>
          <w:tcPr>
            <w:tcW w:w="3260" w:type="dxa"/>
          </w:tcPr>
          <w:p w:rsidR="007E323B" w:rsidRDefault="002D75F4" w:rsidP="009D7A41">
            <w:pPr>
              <w:pStyle w:val="Prrafodelista"/>
              <w:spacing w:line="360" w:lineRule="auto"/>
              <w:ind w:left="0"/>
              <w:cnfStyle w:val="000000100000"/>
            </w:pPr>
            <w:r>
              <w:t>DE 17:01 HS A 08:59 HS</w:t>
            </w:r>
          </w:p>
        </w:tc>
        <w:tc>
          <w:tcPr>
            <w:tcW w:w="1892" w:type="dxa"/>
            <w:vAlign w:val="center"/>
          </w:tcPr>
          <w:p w:rsidR="007E323B" w:rsidRPr="001440A9" w:rsidRDefault="00AF36ED" w:rsidP="007E323B">
            <w:pPr>
              <w:pStyle w:val="Prrafodelista"/>
              <w:spacing w:line="360" w:lineRule="auto"/>
              <w:ind w:left="0"/>
              <w:jc w:val="right"/>
              <w:cnfStyle w:val="000000100000"/>
              <w:rPr>
                <w:b/>
              </w:rPr>
            </w:pPr>
            <w:r w:rsidRPr="001440A9">
              <w:rPr>
                <w:b/>
              </w:rPr>
              <w:t>$5.865,00</w:t>
            </w:r>
          </w:p>
        </w:tc>
      </w:tr>
      <w:tr w:rsidR="007E323B" w:rsidTr="00F56B75">
        <w:trPr>
          <w:cnfStyle w:val="000000010000"/>
        </w:trPr>
        <w:tc>
          <w:tcPr>
            <w:cnfStyle w:val="001000000000"/>
            <w:tcW w:w="3794" w:type="dxa"/>
          </w:tcPr>
          <w:p w:rsidR="007E323B" w:rsidRDefault="007E323B" w:rsidP="009D7A41">
            <w:pPr>
              <w:pStyle w:val="Prrafodelista"/>
              <w:spacing w:line="360" w:lineRule="auto"/>
              <w:ind w:left="0"/>
            </w:pPr>
            <w:r>
              <w:t>Desmovilización de equipos</w:t>
            </w:r>
          </w:p>
        </w:tc>
        <w:tc>
          <w:tcPr>
            <w:tcW w:w="3260" w:type="dxa"/>
          </w:tcPr>
          <w:p w:rsidR="007E323B" w:rsidRDefault="007E323B" w:rsidP="009D7A41">
            <w:pPr>
              <w:pStyle w:val="Prrafodelista"/>
              <w:spacing w:line="360" w:lineRule="auto"/>
              <w:ind w:left="0"/>
              <w:cnfStyle w:val="000000010000"/>
            </w:pPr>
            <w:r>
              <w:t xml:space="preserve">Desde Pozo </w:t>
            </w:r>
            <w:r w:rsidRPr="007E323B">
              <w:rPr>
                <w:b/>
                <w:bCs/>
              </w:rPr>
              <w:t>BdCh-x2</w:t>
            </w:r>
            <w:r>
              <w:rPr>
                <w:b/>
                <w:bCs/>
              </w:rPr>
              <w:t xml:space="preserve"> a base NQN</w:t>
            </w:r>
          </w:p>
        </w:tc>
        <w:tc>
          <w:tcPr>
            <w:tcW w:w="1892" w:type="dxa"/>
            <w:vAlign w:val="center"/>
          </w:tcPr>
          <w:p w:rsidR="007E323B" w:rsidRPr="00AF36ED" w:rsidRDefault="002D75F4" w:rsidP="007E323B">
            <w:pPr>
              <w:pStyle w:val="Prrafodelista"/>
              <w:spacing w:line="360" w:lineRule="auto"/>
              <w:ind w:left="0"/>
              <w:jc w:val="right"/>
              <w:cnfStyle w:val="000000010000"/>
              <w:rPr>
                <w:b/>
              </w:rPr>
            </w:pPr>
            <w:r w:rsidRPr="00AF36ED">
              <w:rPr>
                <w:b/>
              </w:rPr>
              <w:t>$23</w:t>
            </w:r>
            <w:r w:rsidR="00AF36ED">
              <w:rPr>
                <w:b/>
              </w:rPr>
              <w:t>.</w:t>
            </w:r>
            <w:r w:rsidRPr="00AF36ED">
              <w:rPr>
                <w:b/>
              </w:rPr>
              <w:t>500,00</w:t>
            </w:r>
          </w:p>
        </w:tc>
      </w:tr>
    </w:tbl>
    <w:p w:rsidR="002D75F4" w:rsidRDefault="002D75F4" w:rsidP="002D75F4">
      <w:pPr>
        <w:pStyle w:val="Sangradetextonormal"/>
        <w:ind w:left="284"/>
        <w:rPr>
          <w:rFonts w:cs="Arial"/>
          <w:b/>
          <w:bCs/>
          <w:u w:val="single"/>
          <w:shd w:val="clear" w:color="auto" w:fill="D9D9D9" w:themeFill="background1" w:themeFillShade="D9"/>
        </w:rPr>
      </w:pPr>
    </w:p>
    <w:p w:rsidR="002D75F4" w:rsidRPr="00EE601C" w:rsidRDefault="002D75F4" w:rsidP="002D75F4">
      <w:pPr>
        <w:pStyle w:val="Sangradetextonormal"/>
        <w:ind w:left="284"/>
        <w:rPr>
          <w:rFonts w:cs="Arial"/>
          <w:bCs/>
        </w:rPr>
      </w:pPr>
      <w:r w:rsidRPr="00EE601C">
        <w:rPr>
          <w:rFonts w:cs="Arial"/>
          <w:b/>
          <w:bCs/>
          <w:u w:val="single"/>
          <w:shd w:val="clear" w:color="auto" w:fill="D9D9D9" w:themeFill="background1" w:themeFillShade="D9"/>
        </w:rPr>
        <w:t>Observaciones</w:t>
      </w:r>
      <w:r w:rsidRPr="00EE601C">
        <w:rPr>
          <w:rFonts w:cs="Arial"/>
          <w:b/>
          <w:bCs/>
          <w:u w:val="single"/>
        </w:rPr>
        <w:t xml:space="preserve">: </w:t>
      </w:r>
    </w:p>
    <w:p w:rsidR="002D75F4" w:rsidRDefault="002D75F4" w:rsidP="002D75F4">
      <w:pPr>
        <w:pStyle w:val="Sangradetextonormal"/>
        <w:numPr>
          <w:ilvl w:val="0"/>
          <w:numId w:val="12"/>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2D75F4" w:rsidRDefault="002D75F4" w:rsidP="002D75F4">
      <w:pPr>
        <w:pStyle w:val="Sangradetextonormal"/>
        <w:numPr>
          <w:ilvl w:val="0"/>
          <w:numId w:val="12"/>
        </w:numPr>
        <w:spacing w:line="240" w:lineRule="auto"/>
        <w:rPr>
          <w:rFonts w:cs="Arial"/>
          <w:bCs/>
        </w:rPr>
      </w:pPr>
      <w:r>
        <w:rPr>
          <w:rFonts w:cs="Arial"/>
          <w:bCs/>
        </w:rPr>
        <w:t>Los precios son en pesos Argentinos.</w:t>
      </w:r>
    </w:p>
    <w:p w:rsidR="002D75F4" w:rsidRPr="00EE601C" w:rsidRDefault="002D75F4" w:rsidP="002D75F4">
      <w:pPr>
        <w:pStyle w:val="Sangradetextonormal"/>
        <w:numPr>
          <w:ilvl w:val="0"/>
          <w:numId w:val="12"/>
        </w:numPr>
        <w:spacing w:line="240" w:lineRule="auto"/>
        <w:rPr>
          <w:rFonts w:cs="Arial"/>
          <w:bCs/>
        </w:rPr>
      </w:pPr>
      <w:r>
        <w:rPr>
          <w:rFonts w:cs="Arial"/>
          <w:bCs/>
        </w:rPr>
        <w:t xml:space="preserve">Los </w:t>
      </w:r>
      <w:r w:rsidR="00AF36ED">
        <w:rPr>
          <w:rFonts w:cs="Arial"/>
          <w:bCs/>
        </w:rPr>
        <w:t>precios</w:t>
      </w:r>
      <w:r>
        <w:rPr>
          <w:rFonts w:cs="Arial"/>
          <w:bCs/>
        </w:rPr>
        <w:t xml:space="preserve"> no incluyen I</w:t>
      </w:r>
      <w:r w:rsidR="00AF36ED">
        <w:rPr>
          <w:rFonts w:cs="Arial"/>
          <w:bCs/>
        </w:rPr>
        <w:t>VA.</w:t>
      </w: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7E323B" w:rsidRDefault="007E323B"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AE676C" w:rsidRDefault="00AE676C" w:rsidP="006178CA">
      <w:pPr>
        <w:spacing w:line="360" w:lineRule="auto"/>
      </w:pPr>
      <w:r>
        <w:t>A continuación, y para que puedan analizar en profundidad lo resumido en este documento, se detalla el índice de cada punto aquí descripto e información adicional.</w:t>
      </w:r>
    </w:p>
    <w:tbl>
      <w:tblPr>
        <w:tblStyle w:val="Tablamoderna"/>
        <w:tblpPr w:leftFromText="141" w:rightFromText="141" w:vertAnchor="text" w:horzAnchor="margin" w:tblpY="39"/>
        <w:tblW w:w="0" w:type="auto"/>
        <w:tblLook w:val="04A0"/>
      </w:tblPr>
      <w:tblGrid>
        <w:gridCol w:w="1384"/>
        <w:gridCol w:w="7336"/>
      </w:tblGrid>
      <w:tr w:rsidR="00AE676C" w:rsidRPr="00194647" w:rsidTr="00F57447">
        <w:trPr>
          <w:cnfStyle w:val="100000000000"/>
          <w:trHeight w:val="500"/>
        </w:trPr>
        <w:tc>
          <w:tcPr>
            <w:tcW w:w="1384" w:type="dxa"/>
          </w:tcPr>
          <w:p w:rsidR="00AE676C" w:rsidRPr="00E52D3B" w:rsidRDefault="00AE676C" w:rsidP="006352A7">
            <w:pPr>
              <w:spacing w:line="360" w:lineRule="auto"/>
              <w:jc w:val="center"/>
              <w:rPr>
                <w:rFonts w:ascii="Calibri" w:hAnsi="Calibri"/>
                <w:b w:val="0"/>
                <w:bCs w:val="0"/>
                <w:color w:val="69676D" w:themeColor="text1"/>
                <w:sz w:val="28"/>
                <w:szCs w:val="28"/>
              </w:rPr>
            </w:pPr>
          </w:p>
        </w:tc>
        <w:tc>
          <w:tcPr>
            <w:tcW w:w="7336" w:type="dxa"/>
          </w:tcPr>
          <w:p w:rsidR="00AE676C" w:rsidRPr="000B36EB" w:rsidRDefault="00AE676C" w:rsidP="00AE676C">
            <w:pPr>
              <w:spacing w:line="360" w:lineRule="auto"/>
              <w:jc w:val="center"/>
              <w:rPr>
                <w:rFonts w:ascii="Calibri" w:hAnsi="Calibri"/>
                <w:color w:val="69676D" w:themeColor="text1"/>
                <w:sz w:val="28"/>
                <w:szCs w:val="28"/>
              </w:rPr>
            </w:pPr>
            <w:r>
              <w:rPr>
                <w:rFonts w:ascii="Calibri" w:hAnsi="Calibri"/>
                <w:color w:val="69676D" w:themeColor="text1"/>
                <w:sz w:val="28"/>
                <w:szCs w:val="28"/>
              </w:rPr>
              <w:t xml:space="preserve">INDICE DE ARCHIVOS Y ANEXOS ADJUNTOS </w:t>
            </w:r>
          </w:p>
        </w:tc>
      </w:tr>
      <w:tr w:rsidR="00AE676C" w:rsidRPr="00194647" w:rsidTr="00F57447">
        <w:trPr>
          <w:cnfStyle w:val="000000100000"/>
          <w:trHeight w:val="426"/>
        </w:trPr>
        <w:tc>
          <w:tcPr>
            <w:tcW w:w="1384" w:type="dxa"/>
          </w:tcPr>
          <w:p w:rsidR="00AE676C" w:rsidRPr="00B87845" w:rsidRDefault="00B31022" w:rsidP="004D5BE4">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lastRenderedPageBreak/>
              <w:t>Anexo I</w:t>
            </w:r>
          </w:p>
        </w:tc>
        <w:tc>
          <w:tcPr>
            <w:tcW w:w="7336" w:type="dxa"/>
          </w:tcPr>
          <w:p w:rsidR="00AE676C" w:rsidRPr="00B31022" w:rsidRDefault="00B31022" w:rsidP="00AE676C">
            <w:pPr>
              <w:spacing w:line="360" w:lineRule="auto"/>
              <w:rPr>
                <w:rFonts w:asciiTheme="minorHAnsi" w:hAnsiTheme="minorHAnsi" w:cstheme="minorHAnsi"/>
                <w:b/>
                <w:color w:val="3B3B3B" w:themeColor="background2" w:themeTint="E6"/>
                <w:sz w:val="22"/>
                <w:szCs w:val="22"/>
              </w:rPr>
            </w:pPr>
            <w:r w:rsidRPr="00B31022">
              <w:rPr>
                <w:rFonts w:asciiTheme="minorHAnsi" w:hAnsiTheme="minorHAnsi" w:cstheme="minorHAnsi"/>
                <w:b/>
                <w:color w:val="3B3B3B" w:themeColor="background2" w:themeTint="E6"/>
                <w:sz w:val="22"/>
                <w:szCs w:val="22"/>
              </w:rPr>
              <w:t>Historia</w:t>
            </w:r>
          </w:p>
        </w:tc>
      </w:tr>
      <w:tr w:rsidR="00AE676C" w:rsidRPr="00411DF4" w:rsidTr="00F57447">
        <w:trPr>
          <w:cnfStyle w:val="000000010000"/>
          <w:trHeight w:val="426"/>
        </w:trPr>
        <w:tc>
          <w:tcPr>
            <w:tcW w:w="1384" w:type="dxa"/>
          </w:tcPr>
          <w:p w:rsidR="00AE676C" w:rsidRPr="00CB6A5A" w:rsidRDefault="00B31022" w:rsidP="004D5BE4">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 xml:space="preserve">Anexo </w:t>
            </w:r>
            <w:r w:rsidR="004D5BE4">
              <w:rPr>
                <w:rFonts w:asciiTheme="minorHAnsi" w:hAnsiTheme="minorHAnsi" w:cstheme="minorHAnsi"/>
                <w:b/>
                <w:bCs/>
                <w:color w:val="69676D" w:themeColor="text1"/>
                <w:sz w:val="22"/>
                <w:szCs w:val="22"/>
              </w:rPr>
              <w:t>II</w:t>
            </w:r>
          </w:p>
        </w:tc>
        <w:tc>
          <w:tcPr>
            <w:tcW w:w="7336" w:type="dxa"/>
          </w:tcPr>
          <w:p w:rsidR="00AE676C" w:rsidRPr="004D5BE4" w:rsidRDefault="00B31022" w:rsidP="006352A7">
            <w:pPr>
              <w:spacing w:line="360" w:lineRule="auto"/>
              <w:rPr>
                <w:rFonts w:asciiTheme="minorHAnsi" w:hAnsiTheme="minorHAnsi" w:cstheme="minorHAnsi"/>
                <w:b/>
                <w:color w:val="3B3B3B" w:themeColor="background2" w:themeTint="E6"/>
                <w:sz w:val="22"/>
                <w:szCs w:val="22"/>
                <w:lang w:val="en-US"/>
              </w:rPr>
            </w:pPr>
            <w:r w:rsidRPr="004D5BE4">
              <w:rPr>
                <w:rFonts w:asciiTheme="minorHAnsi" w:hAnsiTheme="minorHAnsi" w:cstheme="minorHAnsi"/>
                <w:b/>
                <w:color w:val="3B3B3B" w:themeColor="background2" w:themeTint="E6"/>
                <w:sz w:val="22"/>
                <w:szCs w:val="22"/>
              </w:rPr>
              <w:t>Referencias comerciales</w:t>
            </w:r>
          </w:p>
        </w:tc>
      </w:tr>
      <w:tr w:rsidR="00AE676C" w:rsidRPr="00CB6A5A" w:rsidTr="00F57447">
        <w:trPr>
          <w:cnfStyle w:val="000000100000"/>
          <w:trHeight w:val="426"/>
        </w:trPr>
        <w:tc>
          <w:tcPr>
            <w:tcW w:w="1384" w:type="dxa"/>
          </w:tcPr>
          <w:p w:rsidR="00AE676C" w:rsidRPr="00896DD3" w:rsidRDefault="004D5BE4" w:rsidP="004D5BE4">
            <w:pPr>
              <w:spacing w:line="360" w:lineRule="auto"/>
              <w:jc w:val="center"/>
              <w:rPr>
                <w:rFonts w:asciiTheme="minorHAnsi" w:hAnsiTheme="minorHAnsi" w:cstheme="minorHAnsi"/>
                <w:b/>
                <w:bCs/>
                <w:color w:val="69676D" w:themeColor="text1"/>
                <w:sz w:val="22"/>
                <w:szCs w:val="22"/>
                <w:lang w:val="en-US"/>
              </w:rPr>
            </w:pPr>
            <w:proofErr w:type="spellStart"/>
            <w:r>
              <w:rPr>
                <w:rFonts w:asciiTheme="minorHAnsi" w:hAnsiTheme="minorHAnsi" w:cstheme="minorHAnsi"/>
                <w:b/>
                <w:bCs/>
                <w:color w:val="69676D" w:themeColor="text1"/>
                <w:sz w:val="22"/>
                <w:szCs w:val="22"/>
                <w:lang w:val="en-US"/>
              </w:rPr>
              <w:t>Anexo</w:t>
            </w:r>
            <w:proofErr w:type="spellEnd"/>
            <w:r>
              <w:rPr>
                <w:rFonts w:asciiTheme="minorHAnsi" w:hAnsiTheme="minorHAnsi" w:cstheme="minorHAnsi"/>
                <w:b/>
                <w:bCs/>
                <w:color w:val="69676D" w:themeColor="text1"/>
                <w:sz w:val="22"/>
                <w:szCs w:val="22"/>
                <w:lang w:val="en-US"/>
              </w:rPr>
              <w:t xml:space="preserve"> III</w:t>
            </w:r>
          </w:p>
        </w:tc>
        <w:tc>
          <w:tcPr>
            <w:tcW w:w="7336" w:type="dxa"/>
          </w:tcPr>
          <w:p w:rsidR="00AE676C" w:rsidRPr="004D5BE4" w:rsidRDefault="00AE676C" w:rsidP="006352A7">
            <w:pPr>
              <w:spacing w:line="360" w:lineRule="auto"/>
              <w:rPr>
                <w:rFonts w:asciiTheme="minorHAnsi" w:hAnsiTheme="minorHAnsi" w:cstheme="minorHAnsi"/>
                <w:b/>
                <w:color w:val="3B3B3B" w:themeColor="background2" w:themeTint="E6"/>
                <w:sz w:val="22"/>
                <w:szCs w:val="22"/>
              </w:rPr>
            </w:pPr>
            <w:r w:rsidRPr="004D5BE4">
              <w:rPr>
                <w:rFonts w:asciiTheme="minorHAnsi" w:hAnsiTheme="minorHAnsi" w:cstheme="minorHAnsi"/>
                <w:b/>
                <w:color w:val="3B3B3B" w:themeColor="background2" w:themeTint="E6"/>
                <w:sz w:val="22"/>
                <w:szCs w:val="22"/>
              </w:rPr>
              <w:t xml:space="preserve">Certificación sistema Integrado de Gestión ISO 9001 / ISO 1401 / OHSAS 18801 </w:t>
            </w:r>
          </w:p>
        </w:tc>
      </w:tr>
      <w:tr w:rsidR="00F77C52" w:rsidRPr="00194647" w:rsidTr="00F57447">
        <w:trPr>
          <w:cnfStyle w:val="000000010000"/>
          <w:trHeight w:val="441"/>
        </w:trPr>
        <w:tc>
          <w:tcPr>
            <w:tcW w:w="1384" w:type="dxa"/>
          </w:tcPr>
          <w:p w:rsidR="00F77C52" w:rsidRDefault="00BC4EA2" w:rsidP="00F77C52">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Anexo XV</w:t>
            </w:r>
          </w:p>
        </w:tc>
        <w:tc>
          <w:tcPr>
            <w:tcW w:w="7336" w:type="dxa"/>
          </w:tcPr>
          <w:p w:rsidR="00F77C52" w:rsidRPr="00BC4EA2" w:rsidRDefault="00BC4EA2" w:rsidP="00F77C52">
            <w:pPr>
              <w:spacing w:line="360" w:lineRule="auto"/>
              <w:rPr>
                <w:rFonts w:asciiTheme="minorHAnsi" w:hAnsiTheme="minorHAnsi" w:cstheme="minorHAnsi"/>
                <w:b/>
                <w:color w:val="262626" w:themeColor="background2"/>
                <w:sz w:val="22"/>
                <w:szCs w:val="22"/>
              </w:rPr>
            </w:pPr>
            <w:r w:rsidRPr="00BC4EA2">
              <w:rPr>
                <w:rFonts w:asciiTheme="minorHAnsi" w:hAnsiTheme="minorHAnsi" w:cstheme="minorHAnsi"/>
                <w:b/>
                <w:color w:val="262626" w:themeColor="background2"/>
                <w:sz w:val="22"/>
                <w:szCs w:val="22"/>
              </w:rPr>
              <w:t xml:space="preserve">Ficha técnica equipo Hot </w:t>
            </w:r>
            <w:proofErr w:type="spellStart"/>
            <w:r w:rsidRPr="00BC4EA2">
              <w:rPr>
                <w:rFonts w:asciiTheme="minorHAnsi" w:hAnsiTheme="minorHAnsi" w:cstheme="minorHAnsi"/>
                <w:b/>
                <w:color w:val="262626" w:themeColor="background2"/>
                <w:sz w:val="22"/>
                <w:szCs w:val="22"/>
              </w:rPr>
              <w:t>Wates</w:t>
            </w:r>
            <w:proofErr w:type="spellEnd"/>
            <w:r w:rsidRPr="00BC4EA2">
              <w:rPr>
                <w:rFonts w:asciiTheme="minorHAnsi" w:hAnsiTheme="minorHAnsi" w:cstheme="minorHAnsi"/>
                <w:b/>
                <w:color w:val="262626" w:themeColor="background2"/>
                <w:sz w:val="22"/>
                <w:szCs w:val="22"/>
              </w:rPr>
              <w:t xml:space="preserve"> </w:t>
            </w:r>
            <w:proofErr w:type="spellStart"/>
            <w:r w:rsidRPr="00BC4EA2">
              <w:rPr>
                <w:rFonts w:asciiTheme="minorHAnsi" w:hAnsiTheme="minorHAnsi" w:cstheme="minorHAnsi"/>
                <w:b/>
                <w:color w:val="262626" w:themeColor="background2"/>
                <w:sz w:val="22"/>
                <w:szCs w:val="22"/>
              </w:rPr>
              <w:t>Oil</w:t>
            </w:r>
            <w:proofErr w:type="spellEnd"/>
            <w:r w:rsidRPr="00BC4EA2">
              <w:rPr>
                <w:rFonts w:asciiTheme="minorHAnsi" w:hAnsiTheme="minorHAnsi" w:cstheme="minorHAnsi"/>
                <w:b/>
                <w:color w:val="262626" w:themeColor="background2"/>
                <w:sz w:val="22"/>
                <w:szCs w:val="22"/>
              </w:rPr>
              <w:t xml:space="preserve"> </w:t>
            </w:r>
            <w:proofErr w:type="spellStart"/>
            <w:r w:rsidRPr="00BC4EA2">
              <w:rPr>
                <w:rFonts w:asciiTheme="minorHAnsi" w:hAnsiTheme="minorHAnsi" w:cstheme="minorHAnsi"/>
                <w:b/>
                <w:color w:val="262626" w:themeColor="background2"/>
                <w:sz w:val="22"/>
                <w:szCs w:val="22"/>
              </w:rPr>
              <w:t>Steam</w:t>
            </w:r>
            <w:proofErr w:type="spellEnd"/>
            <w:r w:rsidRPr="00BC4EA2">
              <w:rPr>
                <w:rFonts w:asciiTheme="minorHAnsi" w:hAnsiTheme="minorHAnsi" w:cstheme="minorHAnsi"/>
                <w:b/>
                <w:color w:val="262626" w:themeColor="background2"/>
                <w:sz w:val="22"/>
                <w:szCs w:val="22"/>
              </w:rPr>
              <w:t xml:space="preserve"> Dual</w:t>
            </w:r>
          </w:p>
        </w:tc>
      </w:tr>
      <w:tr w:rsidR="00BC4EA2" w:rsidRPr="00194647" w:rsidTr="00F57447">
        <w:trPr>
          <w:cnfStyle w:val="000000100000"/>
          <w:trHeight w:val="441"/>
        </w:trPr>
        <w:tc>
          <w:tcPr>
            <w:tcW w:w="1384" w:type="dxa"/>
          </w:tcPr>
          <w:p w:rsidR="00BC4EA2" w:rsidRDefault="00BC4EA2" w:rsidP="00BC4EA2">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Anexo XVI</w:t>
            </w:r>
          </w:p>
        </w:tc>
        <w:tc>
          <w:tcPr>
            <w:tcW w:w="7336" w:type="dxa"/>
          </w:tcPr>
          <w:p w:rsidR="00BC4EA2" w:rsidRPr="00BC4EA2" w:rsidRDefault="00BC4EA2" w:rsidP="00BC4EA2">
            <w:pPr>
              <w:spacing w:line="360" w:lineRule="auto"/>
              <w:rPr>
                <w:rFonts w:asciiTheme="minorHAnsi" w:hAnsiTheme="minorHAnsi" w:cstheme="minorHAnsi"/>
                <w:b/>
                <w:color w:val="262626" w:themeColor="background2"/>
                <w:sz w:val="22"/>
                <w:szCs w:val="22"/>
              </w:rPr>
            </w:pPr>
            <w:r w:rsidRPr="00BC4EA2">
              <w:rPr>
                <w:rFonts w:asciiTheme="minorHAnsi" w:hAnsiTheme="minorHAnsi" w:cstheme="minorHAnsi"/>
                <w:b/>
                <w:color w:val="262626" w:themeColor="background2"/>
                <w:sz w:val="22"/>
                <w:szCs w:val="22"/>
              </w:rPr>
              <w:t xml:space="preserve">Ficha técnica equipo Hot </w:t>
            </w:r>
            <w:proofErr w:type="spellStart"/>
            <w:r w:rsidRPr="00BC4EA2">
              <w:rPr>
                <w:rFonts w:asciiTheme="minorHAnsi" w:hAnsiTheme="minorHAnsi" w:cstheme="minorHAnsi"/>
                <w:b/>
                <w:color w:val="262626" w:themeColor="background2"/>
                <w:sz w:val="22"/>
                <w:szCs w:val="22"/>
              </w:rPr>
              <w:t>Wates</w:t>
            </w:r>
            <w:proofErr w:type="spellEnd"/>
            <w:r w:rsidRPr="00BC4EA2">
              <w:rPr>
                <w:rFonts w:asciiTheme="minorHAnsi" w:hAnsiTheme="minorHAnsi" w:cstheme="minorHAnsi"/>
                <w:b/>
                <w:color w:val="262626" w:themeColor="background2"/>
                <w:sz w:val="22"/>
                <w:szCs w:val="22"/>
              </w:rPr>
              <w:t xml:space="preserve"> </w:t>
            </w:r>
            <w:proofErr w:type="spellStart"/>
            <w:r w:rsidRPr="00BC4EA2">
              <w:rPr>
                <w:rFonts w:asciiTheme="minorHAnsi" w:hAnsiTheme="minorHAnsi" w:cstheme="minorHAnsi"/>
                <w:b/>
                <w:color w:val="262626" w:themeColor="background2"/>
                <w:sz w:val="22"/>
                <w:szCs w:val="22"/>
              </w:rPr>
              <w:t>Oil</w:t>
            </w:r>
            <w:proofErr w:type="spellEnd"/>
            <w:r w:rsidRPr="00BC4EA2">
              <w:rPr>
                <w:rFonts w:asciiTheme="minorHAnsi" w:hAnsiTheme="minorHAnsi" w:cstheme="minorHAnsi"/>
                <w:b/>
                <w:color w:val="262626" w:themeColor="background2"/>
                <w:sz w:val="22"/>
                <w:szCs w:val="22"/>
              </w:rPr>
              <w:t xml:space="preserve"> </w:t>
            </w:r>
          </w:p>
        </w:tc>
      </w:tr>
    </w:tbl>
    <w:p w:rsidR="00AE676C" w:rsidRPr="00BC4EA2" w:rsidRDefault="00AE676C" w:rsidP="00173C94">
      <w:pPr>
        <w:spacing w:line="360" w:lineRule="auto"/>
      </w:pPr>
    </w:p>
    <w:sectPr w:rsidR="00AE676C" w:rsidRPr="00BC4EA2" w:rsidSect="0087646C">
      <w:headerReference w:type="even" r:id="rId18"/>
      <w:headerReference w:type="default" r:id="rId19"/>
      <w:footerReference w:type="even" r:id="rId20"/>
      <w:footerReference w:type="default" r:id="rId21"/>
      <w:headerReference w:type="first" r:id="rId22"/>
      <w:footerReference w:type="first" r:id="rId23"/>
      <w:pgSz w:w="12240" w:h="15840"/>
      <w:pgMar w:top="1417"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312" w:rsidRDefault="00204312" w:rsidP="008F34BF">
      <w:pPr>
        <w:spacing w:after="0" w:line="240" w:lineRule="auto"/>
      </w:pPr>
      <w:r>
        <w:separator/>
      </w:r>
    </w:p>
  </w:endnote>
  <w:endnote w:type="continuationSeparator" w:id="0">
    <w:p w:rsidR="00204312" w:rsidRDefault="00204312" w:rsidP="008F34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DFB" w:rsidRDefault="000A3DF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6C" w:rsidRDefault="0087646C" w:rsidP="0087646C">
    <w:pPr>
      <w:pStyle w:val="Piedepgina"/>
      <w:pBdr>
        <w:bottom w:val="single" w:sz="12" w:space="1" w:color="auto"/>
      </w:pBdr>
      <w:jc w:val="center"/>
    </w:pPr>
  </w:p>
  <w:p w:rsidR="0087646C" w:rsidRDefault="000A3DFB" w:rsidP="0087646C">
    <w:pPr>
      <w:pStyle w:val="Piedepgina"/>
      <w:jc w:val="center"/>
    </w:pPr>
    <w:r>
      <w:rPr>
        <w:noProof/>
        <w:lang w:eastAsia="es-AR"/>
      </w:rPr>
      <w:drawing>
        <wp:anchor distT="0" distB="0" distL="114300" distR="114300" simplePos="0" relativeHeight="251673600" behindDoc="0" locked="0" layoutInCell="1" allowOverlap="1">
          <wp:simplePos x="0" y="0"/>
          <wp:positionH relativeFrom="column">
            <wp:posOffset>5117465</wp:posOffset>
          </wp:positionH>
          <wp:positionV relativeFrom="paragraph">
            <wp:posOffset>136525</wp:posOffset>
          </wp:positionV>
          <wp:extent cx="354330" cy="190500"/>
          <wp:effectExtent l="19050" t="0" r="7620"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54330" cy="190500"/>
                  </a:xfrm>
                  <a:prstGeom prst="rect">
                    <a:avLst/>
                  </a:prstGeom>
                  <a:noFill/>
                  <a:ln w="9525">
                    <a:noFill/>
                    <a:miter lim="800000"/>
                    <a:headEnd/>
                    <a:tailEnd/>
                  </a:ln>
                </pic:spPr>
              </pic:pic>
            </a:graphicData>
          </a:graphic>
        </wp:anchor>
      </w:drawing>
    </w:r>
    <w:r w:rsidR="003612EE">
      <w:rPr>
        <w:noProof/>
        <w:lang w:eastAsia="es-AR"/>
      </w:rPr>
      <w:drawing>
        <wp:anchor distT="0" distB="0" distL="114300" distR="114300" simplePos="0" relativeHeight="251666432" behindDoc="0" locked="0" layoutInCell="1" allowOverlap="1">
          <wp:simplePos x="0" y="0"/>
          <wp:positionH relativeFrom="column">
            <wp:posOffset>5542915</wp:posOffset>
          </wp:positionH>
          <wp:positionV relativeFrom="paragraph">
            <wp:posOffset>98425</wp:posOffset>
          </wp:positionV>
          <wp:extent cx="476250" cy="225991"/>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477263" cy="226472"/>
                  </a:xfrm>
                  <a:prstGeom prst="rect">
                    <a:avLst/>
                  </a:prstGeom>
                </pic:spPr>
              </pic:pic>
            </a:graphicData>
          </a:graphic>
        </wp:anchor>
      </w:drawing>
    </w:r>
  </w:p>
  <w:p w:rsidR="0087646C" w:rsidRDefault="00EF6253" w:rsidP="0087646C">
    <w:pPr>
      <w:pStyle w:val="Piedepgina"/>
      <w:jc w:val="center"/>
    </w:pPr>
    <w:fldSimple w:instr=" PAGE   \* MERGEFORMAT ">
      <w:r w:rsidR="000A3DFB">
        <w:rPr>
          <w:noProof/>
        </w:rPr>
        <w:t>3</w:t>
      </w:r>
    </w:fldSimple>
    <w:r>
      <w:rPr>
        <w:noProof/>
        <w:lang w:eastAsia="es-AR"/>
      </w:rPr>
      <w:pict>
        <v:group id="_x0000_s3079" style="position:absolute;left:0;text-align:left;margin-left:-85.05pt;margin-top:31pt;width:170.1pt;height:18.7pt;z-index:251665408;mso-position-horizontal-relative:text;mso-position-vertical-relative:text" coordorigin=",15483" coordsize="3402,374">
          <v:rect id="_x0000_s3076" style="position:absolute;top:15483;width:3402;height:374;mso-position-horizontal-relative:margin" fillcolor="#ffc000" stroked="f"/>
          <v:rect id="_x0000_s3077" style="position:absolute;top:15483;width:1134;height:374;mso-position-horizontal-relative:margin" fillcolor="#7f7f7f [1612]" stroked="f"/>
          <v:rect id="_x0000_s3078" style="position:absolute;top:15483;width:374;height:374;mso-position-horizontal-relative:margin" fillcolor="#69676d [3213]" stroked="f"/>
        </v:group>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DFB" w:rsidRDefault="000A3DF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312" w:rsidRDefault="00204312" w:rsidP="008F34BF">
      <w:pPr>
        <w:spacing w:after="0" w:line="240" w:lineRule="auto"/>
      </w:pPr>
      <w:r>
        <w:separator/>
      </w:r>
    </w:p>
  </w:footnote>
  <w:footnote w:type="continuationSeparator" w:id="0">
    <w:p w:rsidR="00204312" w:rsidRDefault="00204312" w:rsidP="008F34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F" w:rsidRDefault="008F34BF">
    <w:pPr>
      <w:pStyle w:val="Encabezado"/>
    </w:pPr>
  </w:p>
  <w:p w:rsidR="00292DDD" w:rsidRDefault="008F34BF">
    <w:r>
      <w:t>L</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F" w:rsidRDefault="00EF6253" w:rsidP="008F34BF">
    <w:pPr>
      <w:pStyle w:val="Encabezado"/>
      <w:pBdr>
        <w:bottom w:val="single" w:sz="12" w:space="1" w:color="auto"/>
      </w:pBdr>
      <w:ind w:firstLine="709"/>
    </w:pPr>
    <w:r>
      <w:rPr>
        <w:noProof/>
        <w:lang w:eastAsia="es-AR"/>
      </w:rPr>
      <w:pict>
        <v:group id="_x0000_s3084" style="position:absolute;left:0;text-align:left;margin-left:357.7pt;margin-top:-35.4pt;width:170.1pt;height:18.7pt;rotation:180;z-index:251671552" coordorigin="8328,8171" coordsize="3402,374">
          <v:rect id="_x0000_s3081" style="position:absolute;left:8328;top:8171;width:3402;height:374;flip:x;mso-position-horizontal-relative:margin" o:regroupid="1" fillcolor="#ffc000" stroked="f"/>
          <v:rect id="_x0000_s3082" style="position:absolute;left:8328;top:8171;width:1134;height:374;flip:x;mso-position-horizontal-relative:margin" o:regroupid="1" fillcolor="#7f7f7f [1612]" stroked="f"/>
          <v:rect id="_x0000_s3083" style="position:absolute;left:8328;top:8171;width:374;height:374;flip:x;mso-position-horizontal-relative:margin" o:regroupid="1" fillcolor="#69676d [3213]" stroked="f"/>
        </v:group>
      </w:pict>
    </w:r>
    <w:r w:rsidR="008F34BF">
      <w:rPr>
        <w:noProof/>
        <w:lang w:eastAsia="es-AR"/>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101D80">
      <w:t xml:space="preserve"> Servicio HOT WATER OIL</w:t>
    </w:r>
  </w:p>
  <w:p w:rsidR="008F34BF" w:rsidRDefault="008F34BF" w:rsidP="008F34BF">
    <w:pPr>
      <w:pStyle w:val="Encabezado"/>
      <w:ind w:firstLine="70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DFB" w:rsidRDefault="000A3DF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611531A2"/>
    <w:multiLevelType w:val="hybridMultilevel"/>
    <w:tmpl w:val="BF88419A"/>
    <w:lvl w:ilvl="0" w:tplc="844E45D8">
      <w:start w:val="1"/>
      <w:numFmt w:val="bullet"/>
      <w:lvlText w:val=""/>
      <w:lvlJc w:val="left"/>
      <w:pPr>
        <w:ind w:left="360" w:hanging="360"/>
      </w:pPr>
      <w:rPr>
        <w:rFonts w:ascii="Wingdings" w:hAnsi="Wingdings" w:hint="default"/>
        <w:color w:val="FFC000"/>
        <w:u w:color="FFC000"/>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nsid w:val="6D2F7518"/>
    <w:multiLevelType w:val="hybridMultilevel"/>
    <w:tmpl w:val="CC800006"/>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1"/>
  </w:num>
  <w:num w:numId="8">
    <w:abstractNumId w:val="8"/>
  </w:num>
  <w:num w:numId="9">
    <w:abstractNumId w:val="4"/>
  </w:num>
  <w:num w:numId="10">
    <w:abstractNumId w:val="10"/>
  </w:num>
  <w:num w:numId="11">
    <w:abstractNumId w:val="9"/>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7650">
      <o:colormenu v:ext="edit" fillcolor="none [2092]" strokecolor="none"/>
    </o:shapedefaults>
    <o:shapelayout v:ext="edit">
      <o:idmap v:ext="edit" data="3"/>
    </o:shapelayout>
  </w:hdrShapeDefaults>
  <w:footnotePr>
    <w:footnote w:id="-1"/>
    <w:footnote w:id="0"/>
  </w:footnotePr>
  <w:endnotePr>
    <w:endnote w:id="-1"/>
    <w:endnote w:id="0"/>
  </w:endnotePr>
  <w:compat/>
  <w:rsids>
    <w:rsidRoot w:val="00AB71DC"/>
    <w:rsid w:val="0002691E"/>
    <w:rsid w:val="00031E83"/>
    <w:rsid w:val="00065D96"/>
    <w:rsid w:val="000747C9"/>
    <w:rsid w:val="0008503D"/>
    <w:rsid w:val="000920C9"/>
    <w:rsid w:val="000A3DFB"/>
    <w:rsid w:val="000A7FA9"/>
    <w:rsid w:val="000C635C"/>
    <w:rsid w:val="000F0D7B"/>
    <w:rsid w:val="00101D80"/>
    <w:rsid w:val="00131E82"/>
    <w:rsid w:val="001353FE"/>
    <w:rsid w:val="001440A9"/>
    <w:rsid w:val="00173C94"/>
    <w:rsid w:val="001756A0"/>
    <w:rsid w:val="001A40A0"/>
    <w:rsid w:val="001D53B4"/>
    <w:rsid w:val="00204312"/>
    <w:rsid w:val="00205081"/>
    <w:rsid w:val="00260DA7"/>
    <w:rsid w:val="002844B2"/>
    <w:rsid w:val="00292DDD"/>
    <w:rsid w:val="00295B3F"/>
    <w:rsid w:val="002C4E6B"/>
    <w:rsid w:val="002D75F4"/>
    <w:rsid w:val="002E0555"/>
    <w:rsid w:val="002E4F7B"/>
    <w:rsid w:val="002E5F08"/>
    <w:rsid w:val="00307044"/>
    <w:rsid w:val="00310992"/>
    <w:rsid w:val="003612EE"/>
    <w:rsid w:val="003D541D"/>
    <w:rsid w:val="003E5FCC"/>
    <w:rsid w:val="003F3516"/>
    <w:rsid w:val="00406785"/>
    <w:rsid w:val="00411DF4"/>
    <w:rsid w:val="00450E3F"/>
    <w:rsid w:val="00466E43"/>
    <w:rsid w:val="004B55EC"/>
    <w:rsid w:val="004D5BE4"/>
    <w:rsid w:val="004D6AED"/>
    <w:rsid w:val="004E7579"/>
    <w:rsid w:val="004F759C"/>
    <w:rsid w:val="00500938"/>
    <w:rsid w:val="005122DC"/>
    <w:rsid w:val="005134C3"/>
    <w:rsid w:val="00521F8F"/>
    <w:rsid w:val="005527D7"/>
    <w:rsid w:val="00555F2C"/>
    <w:rsid w:val="005B3C14"/>
    <w:rsid w:val="005C47F7"/>
    <w:rsid w:val="005E4210"/>
    <w:rsid w:val="00603223"/>
    <w:rsid w:val="006178CA"/>
    <w:rsid w:val="006355A5"/>
    <w:rsid w:val="0066759A"/>
    <w:rsid w:val="0067112D"/>
    <w:rsid w:val="00671BF8"/>
    <w:rsid w:val="0068153B"/>
    <w:rsid w:val="006967DD"/>
    <w:rsid w:val="006B1BA9"/>
    <w:rsid w:val="006D3CFB"/>
    <w:rsid w:val="00704FA7"/>
    <w:rsid w:val="0072061F"/>
    <w:rsid w:val="00750449"/>
    <w:rsid w:val="007670F5"/>
    <w:rsid w:val="007B134F"/>
    <w:rsid w:val="007C05E6"/>
    <w:rsid w:val="007D4996"/>
    <w:rsid w:val="007D5821"/>
    <w:rsid w:val="007E323B"/>
    <w:rsid w:val="0087646C"/>
    <w:rsid w:val="00887388"/>
    <w:rsid w:val="008A7D95"/>
    <w:rsid w:val="008D423E"/>
    <w:rsid w:val="008E24E0"/>
    <w:rsid w:val="008F34BF"/>
    <w:rsid w:val="009038CA"/>
    <w:rsid w:val="009105F5"/>
    <w:rsid w:val="00920558"/>
    <w:rsid w:val="009620B5"/>
    <w:rsid w:val="009769B8"/>
    <w:rsid w:val="009C541B"/>
    <w:rsid w:val="009D7A41"/>
    <w:rsid w:val="00A27FDE"/>
    <w:rsid w:val="00A50C84"/>
    <w:rsid w:val="00AA79FC"/>
    <w:rsid w:val="00AB71DC"/>
    <w:rsid w:val="00AE5D37"/>
    <w:rsid w:val="00AE60CE"/>
    <w:rsid w:val="00AE676C"/>
    <w:rsid w:val="00AF36ED"/>
    <w:rsid w:val="00B31022"/>
    <w:rsid w:val="00B362CC"/>
    <w:rsid w:val="00B4712C"/>
    <w:rsid w:val="00B60948"/>
    <w:rsid w:val="00BC4EA2"/>
    <w:rsid w:val="00BD1E36"/>
    <w:rsid w:val="00BE5718"/>
    <w:rsid w:val="00C42CBD"/>
    <w:rsid w:val="00C60EE7"/>
    <w:rsid w:val="00C739F0"/>
    <w:rsid w:val="00CB4B15"/>
    <w:rsid w:val="00D3408B"/>
    <w:rsid w:val="00D36C49"/>
    <w:rsid w:val="00D5715E"/>
    <w:rsid w:val="00D90474"/>
    <w:rsid w:val="00D95F1C"/>
    <w:rsid w:val="00DB3A54"/>
    <w:rsid w:val="00DC0428"/>
    <w:rsid w:val="00DF2FE6"/>
    <w:rsid w:val="00DF5CD8"/>
    <w:rsid w:val="00E61AF6"/>
    <w:rsid w:val="00EA575B"/>
    <w:rsid w:val="00ED0265"/>
    <w:rsid w:val="00ED2246"/>
    <w:rsid w:val="00EE7002"/>
    <w:rsid w:val="00EF6253"/>
    <w:rsid w:val="00F31A63"/>
    <w:rsid w:val="00F519F7"/>
    <w:rsid w:val="00F52A02"/>
    <w:rsid w:val="00F56B75"/>
    <w:rsid w:val="00F57447"/>
    <w:rsid w:val="00F6545C"/>
    <w:rsid w:val="00F77C52"/>
    <w:rsid w:val="00F91B8B"/>
    <w:rsid w:val="00FA30CC"/>
    <w:rsid w:val="00FC48B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7650">
      <o:colormenu v:ext="edit" fillcolor="none [209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53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val="es-ES"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webSettings.xml><?xml version="1.0" encoding="utf-8"?>
<w:webSettings xmlns:r="http://schemas.openxmlformats.org/officeDocument/2006/relationships" xmlns:w="http://schemas.openxmlformats.org/wordprocessingml/2006/main">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cid:image004.png@01D02C35.665AF430" TargetMode="Externa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5D0280F4-CC6F-43B5-AF05-AC735A49FCC8"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FCAC5D49BC0405A960A7655452CF413"/>
        <w:category>
          <w:name w:val="General"/>
          <w:gallery w:val="placeholder"/>
        </w:category>
        <w:types>
          <w:type w:val="bbPlcHdr"/>
        </w:types>
        <w:behaviors>
          <w:behavior w:val="content"/>
        </w:behaviors>
        <w:guid w:val="{493C62A6-67DC-4F5C-A968-DE8D64F2CA64}"/>
      </w:docPartPr>
      <w:docPartBody>
        <w:p w:rsidR="00A86BF9" w:rsidRDefault="00B84B61">
          <w:r w:rsidRPr="00A05B7F">
            <w:rPr>
              <w:rStyle w:val="Textodelmarcadordeposicin"/>
            </w:rPr>
            <w:t>[Título]</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B84B61"/>
    <w:rsid w:val="000C26F9"/>
    <w:rsid w:val="000E4DAA"/>
    <w:rsid w:val="000F550A"/>
    <w:rsid w:val="00125B78"/>
    <w:rsid w:val="00274CBF"/>
    <w:rsid w:val="00342985"/>
    <w:rsid w:val="0038050D"/>
    <w:rsid w:val="00583348"/>
    <w:rsid w:val="00627303"/>
    <w:rsid w:val="00922B7F"/>
    <w:rsid w:val="00A86BF9"/>
    <w:rsid w:val="00B84B61"/>
    <w:rsid w:val="00C3673E"/>
    <w:rsid w:val="00DA0E29"/>
    <w:rsid w:val="00E069C2"/>
    <w:rsid w:val="00EA01C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F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77C9CE3F24E46F6BDA437D8B577B002">
    <w:name w:val="077C9CE3F24E46F6BDA437D8B577B002"/>
    <w:rsid w:val="00B84B61"/>
  </w:style>
  <w:style w:type="character" w:styleId="Textodelmarcadordeposicin">
    <w:name w:val="Placeholder Text"/>
    <w:basedOn w:val="Fuentedeprrafopredeter"/>
    <w:uiPriority w:val="99"/>
    <w:semiHidden/>
    <w:rsid w:val="00B84B61"/>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6</Pages>
  <Words>698</Words>
  <Characters>3844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Licitación de Servicios de Desparafinación</dc:subject>
  <dc:creator>fgordo</dc:creator>
  <cp:lastModifiedBy>fgordo</cp:lastModifiedBy>
  <cp:revision>7</cp:revision>
  <dcterms:created xsi:type="dcterms:W3CDTF">2015-01-21T16:32:00Z</dcterms:created>
  <dcterms:modified xsi:type="dcterms:W3CDTF">2015-01-21T20:27:00Z</dcterms:modified>
</cp:coreProperties>
</file>